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4E93" w14:textId="77777777" w:rsidR="00944E48" w:rsidRDefault="00301547" w:rsidP="00301547">
      <w:pPr>
        <w:jc w:val="center"/>
      </w:pPr>
      <w:r>
        <w:rPr>
          <w:noProof/>
        </w:rPr>
        <w:drawing>
          <wp:inline distT="0" distB="0" distL="0" distR="0" wp14:anchorId="2EC56235" wp14:editId="655550EF">
            <wp:extent cx="1143000" cy="723900"/>
            <wp:effectExtent l="0" t="0" r="0" b="0"/>
            <wp:docPr id="4" name="Picture 4" descr="Downe_House_Primary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e_House_Primary_Logo_Bla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E3824" w14:textId="59B28A74" w:rsidR="00F44325" w:rsidRPr="00F44325" w:rsidRDefault="00F44325" w:rsidP="00F44325">
      <w:pPr>
        <w:jc w:val="center"/>
        <w:rPr>
          <w:rFonts w:ascii="Franklin Gothic Book" w:hAnsi="Franklin Gothic Book"/>
          <w:b/>
          <w:sz w:val="32"/>
          <w:szCs w:val="32"/>
        </w:rPr>
      </w:pPr>
      <w:r w:rsidRPr="00F44325">
        <w:rPr>
          <w:rFonts w:ascii="Franklin Gothic Book" w:hAnsi="Franklin Gothic Book"/>
          <w:b/>
          <w:sz w:val="32"/>
          <w:szCs w:val="32"/>
        </w:rPr>
        <w:t>Gender Pay Report</w:t>
      </w:r>
      <w:r w:rsidR="00C17301">
        <w:rPr>
          <w:rFonts w:ascii="Franklin Gothic Book" w:hAnsi="Franklin Gothic Book"/>
          <w:b/>
          <w:sz w:val="32"/>
          <w:szCs w:val="32"/>
        </w:rPr>
        <w:t xml:space="preserve"> </w:t>
      </w:r>
      <w:r w:rsidR="00212424">
        <w:rPr>
          <w:rFonts w:ascii="Franklin Gothic Book" w:hAnsi="Franklin Gothic Book"/>
          <w:b/>
          <w:sz w:val="32"/>
          <w:szCs w:val="32"/>
        </w:rPr>
        <w:t>for April 2023</w:t>
      </w:r>
    </w:p>
    <w:p w14:paraId="77E2CD10" w14:textId="77777777" w:rsidR="00987621" w:rsidRDefault="00987621">
      <w:pPr>
        <w:rPr>
          <w:rFonts w:ascii="Franklin Gothic Book" w:hAnsi="Franklin Gothic Book"/>
          <w:b/>
          <w:sz w:val="24"/>
          <w:szCs w:val="24"/>
        </w:rPr>
      </w:pPr>
    </w:p>
    <w:p w14:paraId="305CACA6" w14:textId="37920551" w:rsidR="00F44325" w:rsidRPr="00F44325" w:rsidRDefault="00F44325">
      <w:pPr>
        <w:rPr>
          <w:rFonts w:ascii="Franklin Gothic Book" w:hAnsi="Franklin Gothic Book"/>
          <w:b/>
          <w:sz w:val="24"/>
          <w:szCs w:val="24"/>
        </w:rPr>
      </w:pPr>
      <w:r w:rsidRPr="00F44325">
        <w:rPr>
          <w:rFonts w:ascii="Franklin Gothic Book" w:hAnsi="Franklin Gothic Book"/>
          <w:b/>
          <w:sz w:val="24"/>
          <w:szCs w:val="24"/>
        </w:rPr>
        <w:t>Introduction</w:t>
      </w:r>
    </w:p>
    <w:p w14:paraId="6E582189" w14:textId="77777777" w:rsidR="009B646F" w:rsidRPr="00FB36F0" w:rsidRDefault="00944E48">
      <w:pPr>
        <w:rPr>
          <w:rFonts w:ascii="Franklin Gothic Book" w:hAnsi="Franklin Gothic Book"/>
          <w:sz w:val="24"/>
          <w:szCs w:val="24"/>
        </w:rPr>
      </w:pPr>
      <w:r w:rsidRPr="00FB36F0">
        <w:rPr>
          <w:rFonts w:ascii="Franklin Gothic Book" w:hAnsi="Franklin Gothic Book"/>
          <w:sz w:val="24"/>
          <w:szCs w:val="24"/>
        </w:rPr>
        <w:t>At Downe House we are committed to ensuring that all our staff are rewarded fairly for the work that they do, and that staff no matter what their gender</w:t>
      </w:r>
      <w:r w:rsidR="009840DA">
        <w:rPr>
          <w:rFonts w:ascii="Franklin Gothic Book" w:hAnsi="Franklin Gothic Book"/>
          <w:sz w:val="24"/>
          <w:szCs w:val="24"/>
        </w:rPr>
        <w:t>,</w:t>
      </w:r>
      <w:r w:rsidRPr="00FB36F0">
        <w:rPr>
          <w:rFonts w:ascii="Franklin Gothic Book" w:hAnsi="Franklin Gothic Book"/>
          <w:sz w:val="24"/>
          <w:szCs w:val="24"/>
        </w:rPr>
        <w:t xml:space="preserve"> have the same access to all opportunities.</w:t>
      </w:r>
    </w:p>
    <w:p w14:paraId="5058B9DC" w14:textId="49DE61EE" w:rsidR="00FD52E5" w:rsidRDefault="00944E48">
      <w:pPr>
        <w:rPr>
          <w:rFonts w:ascii="Franklin Gothic Book" w:hAnsi="Franklin Gothic Book"/>
          <w:sz w:val="24"/>
          <w:szCs w:val="24"/>
        </w:rPr>
      </w:pPr>
      <w:r w:rsidRPr="00FB36F0">
        <w:rPr>
          <w:rFonts w:ascii="Franklin Gothic Book" w:hAnsi="Franklin Gothic Book"/>
          <w:sz w:val="24"/>
          <w:szCs w:val="24"/>
        </w:rPr>
        <w:t>As a</w:t>
      </w:r>
      <w:r w:rsidR="00A2068D">
        <w:rPr>
          <w:rFonts w:ascii="Franklin Gothic Book" w:hAnsi="Franklin Gothic Book"/>
          <w:sz w:val="24"/>
          <w:szCs w:val="24"/>
        </w:rPr>
        <w:t xml:space="preserve"> </w:t>
      </w:r>
      <w:r w:rsidRPr="00FB36F0">
        <w:rPr>
          <w:rFonts w:ascii="Franklin Gothic Book" w:hAnsi="Franklin Gothic Book"/>
          <w:sz w:val="24"/>
          <w:szCs w:val="24"/>
        </w:rPr>
        <w:t>girls</w:t>
      </w:r>
      <w:r w:rsidR="004E5FAA">
        <w:rPr>
          <w:rFonts w:ascii="Franklin Gothic Book" w:hAnsi="Franklin Gothic Book"/>
          <w:sz w:val="24"/>
          <w:szCs w:val="24"/>
        </w:rPr>
        <w:t>’</w:t>
      </w:r>
      <w:r w:rsidRPr="00FB36F0">
        <w:rPr>
          <w:rFonts w:ascii="Franklin Gothic Book" w:hAnsi="Franklin Gothic Book"/>
          <w:sz w:val="24"/>
          <w:szCs w:val="24"/>
        </w:rPr>
        <w:t xml:space="preserve"> boarding </w:t>
      </w:r>
      <w:r w:rsidR="00A2068D">
        <w:rPr>
          <w:rFonts w:ascii="Franklin Gothic Book" w:hAnsi="Franklin Gothic Book"/>
          <w:sz w:val="24"/>
          <w:szCs w:val="24"/>
        </w:rPr>
        <w:t xml:space="preserve">and day </w:t>
      </w:r>
      <w:r w:rsidRPr="00FB36F0">
        <w:rPr>
          <w:rFonts w:ascii="Franklin Gothic Book" w:hAnsi="Franklin Gothic Book"/>
          <w:sz w:val="24"/>
          <w:szCs w:val="24"/>
        </w:rPr>
        <w:t>school</w:t>
      </w:r>
      <w:r w:rsidR="002045B6">
        <w:rPr>
          <w:rFonts w:ascii="Franklin Gothic Book" w:hAnsi="Franklin Gothic Book"/>
          <w:sz w:val="24"/>
          <w:szCs w:val="24"/>
        </w:rPr>
        <w:t>,</w:t>
      </w:r>
      <w:r w:rsidRPr="00FB36F0">
        <w:rPr>
          <w:rFonts w:ascii="Franklin Gothic Book" w:hAnsi="Franklin Gothic Book"/>
          <w:sz w:val="24"/>
          <w:szCs w:val="24"/>
        </w:rPr>
        <w:t xml:space="preserve"> we tend to attract more female employees than male</w:t>
      </w:r>
      <w:r w:rsidR="00C615C2">
        <w:rPr>
          <w:rFonts w:ascii="Franklin Gothic Book" w:hAnsi="Franklin Gothic Book"/>
          <w:sz w:val="24"/>
          <w:szCs w:val="24"/>
        </w:rPr>
        <w:t xml:space="preserve"> employees. </w:t>
      </w:r>
      <w:r w:rsidR="00403802">
        <w:rPr>
          <w:rFonts w:ascii="Franklin Gothic Book" w:hAnsi="Franklin Gothic Book"/>
          <w:sz w:val="24"/>
          <w:szCs w:val="24"/>
        </w:rPr>
        <w:t xml:space="preserve">In April 2023 we </w:t>
      </w:r>
      <w:r w:rsidR="00890B28">
        <w:rPr>
          <w:rFonts w:ascii="Franklin Gothic Book" w:hAnsi="Franklin Gothic Book"/>
          <w:sz w:val="24"/>
          <w:szCs w:val="24"/>
        </w:rPr>
        <w:t>employ</w:t>
      </w:r>
      <w:r w:rsidR="00403802">
        <w:rPr>
          <w:rFonts w:ascii="Franklin Gothic Book" w:hAnsi="Franklin Gothic Book"/>
          <w:sz w:val="24"/>
          <w:szCs w:val="24"/>
        </w:rPr>
        <w:t>ed</w:t>
      </w:r>
      <w:r w:rsidR="00890B28">
        <w:rPr>
          <w:rFonts w:ascii="Franklin Gothic Book" w:hAnsi="Franklin Gothic Book"/>
          <w:sz w:val="24"/>
          <w:szCs w:val="24"/>
        </w:rPr>
        <w:t xml:space="preserve"> 4</w:t>
      </w:r>
      <w:r w:rsidR="00D96BC6">
        <w:rPr>
          <w:rFonts w:ascii="Franklin Gothic Book" w:hAnsi="Franklin Gothic Book"/>
          <w:sz w:val="24"/>
          <w:szCs w:val="24"/>
        </w:rPr>
        <w:t>83</w:t>
      </w:r>
      <w:r w:rsidR="00890B28">
        <w:rPr>
          <w:rFonts w:ascii="Franklin Gothic Book" w:hAnsi="Franklin Gothic Book"/>
          <w:sz w:val="24"/>
          <w:szCs w:val="24"/>
        </w:rPr>
        <w:t xml:space="preserve"> staff</w:t>
      </w:r>
      <w:r w:rsidRPr="00FB36F0">
        <w:rPr>
          <w:rFonts w:ascii="Franklin Gothic Book" w:hAnsi="Franklin Gothic Book"/>
          <w:sz w:val="24"/>
          <w:szCs w:val="24"/>
        </w:rPr>
        <w:t xml:space="preserve"> and our gender split across all staff groups </w:t>
      </w:r>
      <w:proofErr w:type="gramStart"/>
      <w:r w:rsidR="00B57D96">
        <w:rPr>
          <w:rFonts w:ascii="Franklin Gothic Book" w:hAnsi="Franklin Gothic Book"/>
          <w:sz w:val="24"/>
          <w:szCs w:val="24"/>
        </w:rPr>
        <w:t>was</w:t>
      </w:r>
      <w:r w:rsidRPr="00FB36F0">
        <w:rPr>
          <w:rFonts w:ascii="Franklin Gothic Book" w:hAnsi="Franklin Gothic Book"/>
          <w:sz w:val="24"/>
          <w:szCs w:val="24"/>
        </w:rPr>
        <w:t xml:space="preserve"> </w:t>
      </w:r>
      <w:r w:rsidR="00FD52E5">
        <w:rPr>
          <w:rFonts w:ascii="Franklin Gothic Book" w:hAnsi="Franklin Gothic Book"/>
          <w:sz w:val="24"/>
          <w:szCs w:val="24"/>
        </w:rPr>
        <w:t>:</w:t>
      </w:r>
      <w:proofErr w:type="gramEnd"/>
    </w:p>
    <w:p w14:paraId="6477FF7E" w14:textId="11EED147" w:rsidR="00FD52E5" w:rsidRPr="008D2384" w:rsidRDefault="003D087A">
      <w:pPr>
        <w:rPr>
          <w:rFonts w:ascii="Franklin Gothic Book" w:hAnsi="Franklin Gothic Book"/>
          <w:b/>
          <w:bCs/>
          <w:sz w:val="24"/>
          <w:szCs w:val="24"/>
        </w:rPr>
      </w:pPr>
      <w:r w:rsidRPr="008D2384">
        <w:rPr>
          <w:rFonts w:ascii="Franklin Gothic Book" w:hAnsi="Franklin Gothic Book"/>
          <w:b/>
          <w:bCs/>
          <w:sz w:val="24"/>
          <w:szCs w:val="24"/>
        </w:rPr>
        <w:t>3</w:t>
      </w:r>
      <w:r w:rsidR="00890B28" w:rsidRPr="008D2384">
        <w:rPr>
          <w:rFonts w:ascii="Franklin Gothic Book" w:hAnsi="Franklin Gothic Book"/>
          <w:b/>
          <w:bCs/>
          <w:sz w:val="24"/>
          <w:szCs w:val="24"/>
        </w:rPr>
        <w:t>5</w:t>
      </w:r>
      <w:r w:rsidR="00F76653">
        <w:rPr>
          <w:rFonts w:ascii="Franklin Gothic Book" w:hAnsi="Franklin Gothic Book"/>
          <w:b/>
          <w:bCs/>
          <w:sz w:val="24"/>
          <w:szCs w:val="24"/>
        </w:rPr>
        <w:t>6</w:t>
      </w:r>
      <w:r w:rsidR="00035956" w:rsidRPr="008D2384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="00944E48" w:rsidRPr="008D2384">
        <w:rPr>
          <w:rFonts w:ascii="Franklin Gothic Book" w:hAnsi="Franklin Gothic Book"/>
          <w:b/>
          <w:bCs/>
          <w:sz w:val="24"/>
          <w:szCs w:val="24"/>
        </w:rPr>
        <w:t>female</w:t>
      </w:r>
      <w:r w:rsidR="00035956" w:rsidRPr="008D2384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="001F2159" w:rsidRPr="008D2384">
        <w:rPr>
          <w:rFonts w:ascii="Franklin Gothic Book" w:hAnsi="Franklin Gothic Book"/>
          <w:b/>
          <w:bCs/>
          <w:sz w:val="24"/>
          <w:szCs w:val="24"/>
        </w:rPr>
        <w:t>staff (7</w:t>
      </w:r>
      <w:r w:rsidR="00D96BC6">
        <w:rPr>
          <w:rFonts w:ascii="Franklin Gothic Book" w:hAnsi="Franklin Gothic Book"/>
          <w:b/>
          <w:bCs/>
          <w:sz w:val="24"/>
          <w:szCs w:val="24"/>
        </w:rPr>
        <w:t>4</w:t>
      </w:r>
      <w:r w:rsidR="00035956" w:rsidRPr="008D2384">
        <w:rPr>
          <w:rFonts w:ascii="Franklin Gothic Book" w:hAnsi="Franklin Gothic Book"/>
          <w:b/>
          <w:bCs/>
          <w:sz w:val="24"/>
          <w:szCs w:val="24"/>
        </w:rPr>
        <w:t>%)</w:t>
      </w:r>
      <w:r w:rsidR="00944E48" w:rsidRPr="008D2384">
        <w:rPr>
          <w:rFonts w:ascii="Franklin Gothic Book" w:hAnsi="Franklin Gothic Book"/>
          <w:b/>
          <w:bCs/>
          <w:sz w:val="24"/>
          <w:szCs w:val="24"/>
        </w:rPr>
        <w:t xml:space="preserve"> and </w:t>
      </w:r>
      <w:r w:rsidR="001F2159" w:rsidRPr="008D2384">
        <w:rPr>
          <w:rFonts w:ascii="Franklin Gothic Book" w:hAnsi="Franklin Gothic Book"/>
          <w:b/>
          <w:bCs/>
          <w:sz w:val="24"/>
          <w:szCs w:val="24"/>
        </w:rPr>
        <w:t>1</w:t>
      </w:r>
      <w:r w:rsidR="00F76653">
        <w:rPr>
          <w:rFonts w:ascii="Franklin Gothic Book" w:hAnsi="Franklin Gothic Book"/>
          <w:b/>
          <w:bCs/>
          <w:sz w:val="24"/>
          <w:szCs w:val="24"/>
        </w:rPr>
        <w:t>27</w:t>
      </w:r>
      <w:r w:rsidR="00035956" w:rsidRPr="008D2384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="00944E48" w:rsidRPr="008D2384">
        <w:rPr>
          <w:rFonts w:ascii="Franklin Gothic Book" w:hAnsi="Franklin Gothic Book"/>
          <w:b/>
          <w:bCs/>
          <w:sz w:val="24"/>
          <w:szCs w:val="24"/>
        </w:rPr>
        <w:t>male</w:t>
      </w:r>
      <w:r w:rsidR="001F2159" w:rsidRPr="008D2384">
        <w:rPr>
          <w:rFonts w:ascii="Franklin Gothic Book" w:hAnsi="Franklin Gothic Book"/>
          <w:b/>
          <w:bCs/>
          <w:sz w:val="24"/>
          <w:szCs w:val="24"/>
        </w:rPr>
        <w:t xml:space="preserve"> staff (2</w:t>
      </w:r>
      <w:r w:rsidR="00D96BC6">
        <w:rPr>
          <w:rFonts w:ascii="Franklin Gothic Book" w:hAnsi="Franklin Gothic Book"/>
          <w:b/>
          <w:bCs/>
          <w:sz w:val="24"/>
          <w:szCs w:val="24"/>
        </w:rPr>
        <w:t>6</w:t>
      </w:r>
      <w:r w:rsidR="00035956" w:rsidRPr="008D2384">
        <w:rPr>
          <w:rFonts w:ascii="Franklin Gothic Book" w:hAnsi="Franklin Gothic Book"/>
          <w:b/>
          <w:bCs/>
          <w:sz w:val="24"/>
          <w:szCs w:val="24"/>
        </w:rPr>
        <w:t>%)</w:t>
      </w:r>
      <w:r w:rsidR="00944E48" w:rsidRPr="008D2384">
        <w:rPr>
          <w:rFonts w:ascii="Franklin Gothic Book" w:hAnsi="Franklin Gothic Book"/>
          <w:b/>
          <w:bCs/>
          <w:sz w:val="24"/>
          <w:szCs w:val="24"/>
        </w:rPr>
        <w:t xml:space="preserve">. </w:t>
      </w:r>
    </w:p>
    <w:p w14:paraId="60FB753C" w14:textId="76DF02B6" w:rsidR="005B3DE0" w:rsidRDefault="00944E48">
      <w:pPr>
        <w:rPr>
          <w:rFonts w:ascii="Franklin Gothic Book" w:hAnsi="Franklin Gothic Book"/>
          <w:sz w:val="24"/>
          <w:szCs w:val="24"/>
        </w:rPr>
      </w:pPr>
      <w:r w:rsidRPr="0013764C">
        <w:rPr>
          <w:rFonts w:ascii="Franklin Gothic Book" w:hAnsi="Franklin Gothic Book"/>
          <w:sz w:val="24"/>
          <w:szCs w:val="24"/>
        </w:rPr>
        <w:t>We have both genders working in every department of</w:t>
      </w:r>
      <w:r w:rsidRPr="00FB36F0">
        <w:rPr>
          <w:rFonts w:ascii="Franklin Gothic Book" w:hAnsi="Franklin Gothic Book"/>
          <w:sz w:val="24"/>
          <w:szCs w:val="24"/>
        </w:rPr>
        <w:t xml:space="preserve"> the </w:t>
      </w:r>
      <w:proofErr w:type="gramStart"/>
      <w:r w:rsidRPr="00FB36F0">
        <w:rPr>
          <w:rFonts w:ascii="Franklin Gothic Book" w:hAnsi="Franklin Gothic Book"/>
          <w:sz w:val="24"/>
          <w:szCs w:val="24"/>
        </w:rPr>
        <w:t>School</w:t>
      </w:r>
      <w:proofErr w:type="gramEnd"/>
      <w:r w:rsidRPr="00FB36F0">
        <w:rPr>
          <w:rFonts w:ascii="Franklin Gothic Book" w:hAnsi="Franklin Gothic Book"/>
          <w:sz w:val="24"/>
          <w:szCs w:val="24"/>
        </w:rPr>
        <w:t xml:space="preserve"> in a wide range of roles.</w:t>
      </w:r>
      <w:r w:rsidR="00035956">
        <w:rPr>
          <w:rFonts w:ascii="Franklin Gothic Book" w:hAnsi="Franklin Gothic Book"/>
          <w:sz w:val="24"/>
          <w:szCs w:val="24"/>
        </w:rPr>
        <w:t xml:space="preserve"> </w:t>
      </w:r>
    </w:p>
    <w:p w14:paraId="5080BB33" w14:textId="64CAF8A0" w:rsidR="008D2384" w:rsidRDefault="00035956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We also have a high number </w:t>
      </w:r>
      <w:r w:rsidR="00926A16">
        <w:rPr>
          <w:rFonts w:ascii="Franklin Gothic Book" w:hAnsi="Franklin Gothic Book"/>
          <w:sz w:val="24"/>
          <w:szCs w:val="24"/>
        </w:rPr>
        <w:t xml:space="preserve">of staff </w:t>
      </w:r>
      <w:r>
        <w:rPr>
          <w:rFonts w:ascii="Franklin Gothic Book" w:hAnsi="Franklin Gothic Book"/>
          <w:sz w:val="24"/>
          <w:szCs w:val="24"/>
        </w:rPr>
        <w:t>working in part time positions, particularly females</w:t>
      </w:r>
      <w:r w:rsidR="001F2159">
        <w:rPr>
          <w:rFonts w:ascii="Franklin Gothic Book" w:hAnsi="Franklin Gothic Book"/>
          <w:sz w:val="24"/>
          <w:szCs w:val="24"/>
        </w:rPr>
        <w:t xml:space="preserve"> </w:t>
      </w:r>
      <w:r w:rsidR="005B3DE0">
        <w:rPr>
          <w:rFonts w:ascii="Franklin Gothic Book" w:hAnsi="Franklin Gothic Book"/>
          <w:sz w:val="24"/>
          <w:szCs w:val="24"/>
        </w:rPr>
        <w:t xml:space="preserve">who hold part </w:t>
      </w:r>
      <w:r w:rsidR="00E678CB">
        <w:rPr>
          <w:rFonts w:ascii="Franklin Gothic Book" w:hAnsi="Franklin Gothic Book"/>
          <w:sz w:val="24"/>
          <w:szCs w:val="24"/>
        </w:rPr>
        <w:t>time</w:t>
      </w:r>
      <w:r w:rsidR="005B3DE0">
        <w:rPr>
          <w:rFonts w:ascii="Franklin Gothic Book" w:hAnsi="Franklin Gothic Book"/>
          <w:sz w:val="24"/>
          <w:szCs w:val="24"/>
        </w:rPr>
        <w:t xml:space="preserve"> </w:t>
      </w:r>
      <w:r w:rsidR="00CD0DFF">
        <w:rPr>
          <w:rFonts w:ascii="Franklin Gothic Book" w:hAnsi="Franklin Gothic Book"/>
          <w:sz w:val="24"/>
          <w:szCs w:val="24"/>
        </w:rPr>
        <w:t>roles</w:t>
      </w:r>
      <w:r w:rsidR="005B3DE0">
        <w:rPr>
          <w:rFonts w:ascii="Franklin Gothic Book" w:hAnsi="Franklin Gothic Book"/>
          <w:sz w:val="24"/>
          <w:szCs w:val="24"/>
        </w:rPr>
        <w:t xml:space="preserve"> in a wide variety o</w:t>
      </w:r>
      <w:r w:rsidR="008D2384">
        <w:rPr>
          <w:rFonts w:ascii="Franklin Gothic Book" w:hAnsi="Franklin Gothic Book"/>
          <w:sz w:val="24"/>
          <w:szCs w:val="24"/>
        </w:rPr>
        <w:t>f</w:t>
      </w:r>
      <w:r w:rsidR="005B3DE0">
        <w:rPr>
          <w:rFonts w:ascii="Franklin Gothic Book" w:hAnsi="Franklin Gothic Book"/>
          <w:sz w:val="24"/>
          <w:szCs w:val="24"/>
        </w:rPr>
        <w:t xml:space="preserve"> </w:t>
      </w:r>
      <w:r w:rsidR="00CD0DFF">
        <w:rPr>
          <w:rFonts w:ascii="Franklin Gothic Book" w:hAnsi="Franklin Gothic Book"/>
          <w:sz w:val="24"/>
          <w:szCs w:val="24"/>
        </w:rPr>
        <w:t xml:space="preserve">departments </w:t>
      </w:r>
      <w:r w:rsidR="005B3DE0">
        <w:rPr>
          <w:rFonts w:ascii="Franklin Gothic Book" w:hAnsi="Franklin Gothic Book"/>
          <w:sz w:val="24"/>
          <w:szCs w:val="24"/>
        </w:rPr>
        <w:t xml:space="preserve">including academic, pastoral, </w:t>
      </w:r>
      <w:r w:rsidR="00E678CB">
        <w:rPr>
          <w:rFonts w:ascii="Franklin Gothic Book" w:hAnsi="Franklin Gothic Book"/>
          <w:sz w:val="24"/>
          <w:szCs w:val="24"/>
        </w:rPr>
        <w:t>administrative,</w:t>
      </w:r>
      <w:r w:rsidR="00FF690B">
        <w:rPr>
          <w:rFonts w:ascii="Franklin Gothic Book" w:hAnsi="Franklin Gothic Book"/>
          <w:sz w:val="24"/>
          <w:szCs w:val="24"/>
        </w:rPr>
        <w:t xml:space="preserve"> housekeeping and catering. </w:t>
      </w:r>
      <w:r w:rsidR="00654043">
        <w:rPr>
          <w:rFonts w:ascii="Franklin Gothic Book" w:hAnsi="Franklin Gothic Book"/>
          <w:sz w:val="24"/>
          <w:szCs w:val="24"/>
        </w:rPr>
        <w:t xml:space="preserve">We know that </w:t>
      </w:r>
      <w:r w:rsidR="00F96553">
        <w:rPr>
          <w:rFonts w:ascii="Franklin Gothic Book" w:hAnsi="Franklin Gothic Book"/>
          <w:sz w:val="24"/>
          <w:szCs w:val="24"/>
        </w:rPr>
        <w:t>our part time ‘term time</w:t>
      </w:r>
      <w:r w:rsidR="00DE46D6">
        <w:rPr>
          <w:rFonts w:ascii="Franklin Gothic Book" w:hAnsi="Franklin Gothic Book"/>
          <w:sz w:val="24"/>
          <w:szCs w:val="24"/>
        </w:rPr>
        <w:t xml:space="preserve">’ </w:t>
      </w:r>
      <w:r w:rsidR="00C447B4">
        <w:rPr>
          <w:rFonts w:ascii="Franklin Gothic Book" w:hAnsi="Franklin Gothic Book"/>
          <w:sz w:val="24"/>
          <w:szCs w:val="24"/>
        </w:rPr>
        <w:t>posts</w:t>
      </w:r>
      <w:r w:rsidR="00F96553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="00F96553">
        <w:rPr>
          <w:rFonts w:ascii="Franklin Gothic Book" w:hAnsi="Franklin Gothic Book"/>
          <w:sz w:val="24"/>
          <w:szCs w:val="24"/>
        </w:rPr>
        <w:t xml:space="preserve">in particular </w:t>
      </w:r>
      <w:r w:rsidR="00AC2FCA">
        <w:rPr>
          <w:rFonts w:ascii="Franklin Gothic Book" w:hAnsi="Franklin Gothic Book"/>
          <w:sz w:val="24"/>
          <w:szCs w:val="24"/>
        </w:rPr>
        <w:t>are</w:t>
      </w:r>
      <w:proofErr w:type="gramEnd"/>
      <w:r w:rsidR="00AC2FCA">
        <w:rPr>
          <w:rFonts w:ascii="Franklin Gothic Book" w:hAnsi="Franklin Gothic Book"/>
          <w:sz w:val="24"/>
          <w:szCs w:val="24"/>
        </w:rPr>
        <w:t xml:space="preserve"> attractive to </w:t>
      </w:r>
      <w:r w:rsidR="003525E6">
        <w:rPr>
          <w:rFonts w:ascii="Franklin Gothic Book" w:hAnsi="Franklin Gothic Book"/>
          <w:sz w:val="24"/>
          <w:szCs w:val="24"/>
        </w:rPr>
        <w:t xml:space="preserve">staff with </w:t>
      </w:r>
      <w:r w:rsidR="00D578BF">
        <w:rPr>
          <w:rFonts w:ascii="Franklin Gothic Book" w:hAnsi="Franklin Gothic Book"/>
          <w:sz w:val="24"/>
          <w:szCs w:val="24"/>
        </w:rPr>
        <w:t xml:space="preserve">childcare and other family </w:t>
      </w:r>
      <w:r w:rsidR="00AB5915">
        <w:rPr>
          <w:rFonts w:ascii="Franklin Gothic Book" w:hAnsi="Franklin Gothic Book"/>
          <w:sz w:val="24"/>
          <w:szCs w:val="24"/>
        </w:rPr>
        <w:t>commitments.</w:t>
      </w:r>
    </w:p>
    <w:p w14:paraId="69E30752" w14:textId="6EB801C9" w:rsidR="00E678CB" w:rsidRPr="00AB5915" w:rsidRDefault="00AB5915" w:rsidP="00AB5915">
      <w:pPr>
        <w:pStyle w:val="ListParagraph"/>
        <w:numPr>
          <w:ilvl w:val="0"/>
          <w:numId w:val="3"/>
        </w:numPr>
        <w:rPr>
          <w:rFonts w:ascii="Franklin Gothic Book" w:hAnsi="Franklin Gothic Book"/>
          <w:b/>
          <w:bCs/>
          <w:sz w:val="24"/>
          <w:szCs w:val="24"/>
        </w:rPr>
      </w:pPr>
      <w:r w:rsidRPr="00AB5915">
        <w:rPr>
          <w:rFonts w:ascii="Franklin Gothic Book" w:hAnsi="Franklin Gothic Book"/>
          <w:b/>
          <w:bCs/>
          <w:sz w:val="24"/>
          <w:szCs w:val="24"/>
        </w:rPr>
        <w:t>200 f</w:t>
      </w:r>
      <w:r w:rsidR="008D2384" w:rsidRPr="00AB5915">
        <w:rPr>
          <w:rFonts w:ascii="Franklin Gothic Book" w:hAnsi="Franklin Gothic Book"/>
          <w:b/>
          <w:bCs/>
          <w:sz w:val="24"/>
          <w:szCs w:val="24"/>
        </w:rPr>
        <w:t>emales work</w:t>
      </w:r>
      <w:r w:rsidR="006945DC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="008D2384" w:rsidRPr="00AB5915">
        <w:rPr>
          <w:rFonts w:ascii="Franklin Gothic Book" w:hAnsi="Franklin Gothic Book"/>
          <w:b/>
          <w:bCs/>
          <w:sz w:val="24"/>
          <w:szCs w:val="24"/>
        </w:rPr>
        <w:t xml:space="preserve">in part time positions </w:t>
      </w:r>
      <w:r w:rsidR="00FB7A1F" w:rsidRPr="00AB5915">
        <w:rPr>
          <w:rFonts w:ascii="Franklin Gothic Book" w:hAnsi="Franklin Gothic Book"/>
          <w:b/>
          <w:bCs/>
          <w:sz w:val="24"/>
          <w:szCs w:val="24"/>
        </w:rPr>
        <w:t>(</w:t>
      </w:r>
      <w:r w:rsidR="003D087A" w:rsidRPr="00AB5915">
        <w:rPr>
          <w:rFonts w:ascii="Franklin Gothic Book" w:hAnsi="Franklin Gothic Book"/>
          <w:b/>
          <w:bCs/>
          <w:sz w:val="24"/>
          <w:szCs w:val="24"/>
        </w:rPr>
        <w:t>4</w:t>
      </w:r>
      <w:r w:rsidR="007F6F86" w:rsidRPr="00AB5915">
        <w:rPr>
          <w:rFonts w:ascii="Franklin Gothic Book" w:hAnsi="Franklin Gothic Book"/>
          <w:b/>
          <w:bCs/>
          <w:sz w:val="24"/>
          <w:szCs w:val="24"/>
        </w:rPr>
        <w:t>1</w:t>
      </w:r>
      <w:r w:rsidR="00035956" w:rsidRPr="00AB5915">
        <w:rPr>
          <w:rFonts w:ascii="Franklin Gothic Book" w:hAnsi="Franklin Gothic Book"/>
          <w:b/>
          <w:bCs/>
          <w:sz w:val="24"/>
          <w:szCs w:val="24"/>
        </w:rPr>
        <w:t>%</w:t>
      </w:r>
      <w:r w:rsidR="006307E8" w:rsidRPr="00AB5915">
        <w:rPr>
          <w:rFonts w:ascii="Franklin Gothic Book" w:hAnsi="Franklin Gothic Book"/>
          <w:b/>
          <w:bCs/>
          <w:sz w:val="24"/>
          <w:szCs w:val="24"/>
        </w:rPr>
        <w:t xml:space="preserve"> of our workforce</w:t>
      </w:r>
      <w:r w:rsidR="00035956" w:rsidRPr="00AB5915">
        <w:rPr>
          <w:rFonts w:ascii="Franklin Gothic Book" w:hAnsi="Franklin Gothic Book"/>
          <w:b/>
          <w:bCs/>
          <w:sz w:val="24"/>
          <w:szCs w:val="24"/>
        </w:rPr>
        <w:t xml:space="preserve">). </w:t>
      </w:r>
    </w:p>
    <w:p w14:paraId="460B7EAE" w14:textId="01319AEA" w:rsidR="00944E48" w:rsidRPr="00AB5915" w:rsidRDefault="009A7983" w:rsidP="00AB5915">
      <w:pPr>
        <w:pStyle w:val="ListParagraph"/>
        <w:numPr>
          <w:ilvl w:val="0"/>
          <w:numId w:val="3"/>
        </w:numPr>
        <w:rPr>
          <w:rFonts w:ascii="Franklin Gothic Book" w:hAnsi="Franklin Gothic Book"/>
          <w:b/>
          <w:bCs/>
          <w:sz w:val="24"/>
          <w:szCs w:val="24"/>
        </w:rPr>
      </w:pPr>
      <w:r w:rsidRPr="00AB5915">
        <w:rPr>
          <w:rFonts w:ascii="Franklin Gothic Book" w:hAnsi="Franklin Gothic Book"/>
          <w:b/>
          <w:bCs/>
          <w:sz w:val="24"/>
          <w:szCs w:val="24"/>
        </w:rPr>
        <w:t xml:space="preserve">For </w:t>
      </w:r>
      <w:r w:rsidR="00DD6AC0" w:rsidRPr="00AB5915">
        <w:rPr>
          <w:rFonts w:ascii="Franklin Gothic Book" w:hAnsi="Franklin Gothic Book"/>
          <w:b/>
          <w:bCs/>
          <w:sz w:val="24"/>
          <w:szCs w:val="24"/>
        </w:rPr>
        <w:t xml:space="preserve">part time </w:t>
      </w:r>
      <w:r w:rsidRPr="00AB5915">
        <w:rPr>
          <w:rFonts w:ascii="Franklin Gothic Book" w:hAnsi="Franklin Gothic Book"/>
          <w:b/>
          <w:bCs/>
          <w:sz w:val="24"/>
          <w:szCs w:val="24"/>
        </w:rPr>
        <w:t xml:space="preserve">males the number is significantly lower at </w:t>
      </w:r>
      <w:r w:rsidR="007F6F86" w:rsidRPr="00AB5915">
        <w:rPr>
          <w:rFonts w:ascii="Franklin Gothic Book" w:hAnsi="Franklin Gothic Book"/>
          <w:b/>
          <w:bCs/>
          <w:sz w:val="24"/>
          <w:szCs w:val="24"/>
        </w:rPr>
        <w:t>55</w:t>
      </w:r>
      <w:r w:rsidRPr="00AB5915">
        <w:rPr>
          <w:rFonts w:ascii="Franklin Gothic Book" w:hAnsi="Franklin Gothic Book"/>
          <w:b/>
          <w:bCs/>
          <w:sz w:val="24"/>
          <w:szCs w:val="24"/>
        </w:rPr>
        <w:t xml:space="preserve"> (</w:t>
      </w:r>
      <w:r w:rsidR="007F6F86" w:rsidRPr="00AB5915">
        <w:rPr>
          <w:rFonts w:ascii="Franklin Gothic Book" w:hAnsi="Franklin Gothic Book"/>
          <w:b/>
          <w:bCs/>
          <w:sz w:val="24"/>
          <w:szCs w:val="24"/>
        </w:rPr>
        <w:t>11</w:t>
      </w:r>
      <w:r w:rsidR="00235643" w:rsidRPr="00AB5915">
        <w:rPr>
          <w:rFonts w:ascii="Franklin Gothic Book" w:hAnsi="Franklin Gothic Book"/>
          <w:b/>
          <w:bCs/>
          <w:sz w:val="24"/>
          <w:szCs w:val="24"/>
        </w:rPr>
        <w:t>%)</w:t>
      </w:r>
      <w:r w:rsidR="005B3DE0" w:rsidRPr="00AB5915">
        <w:rPr>
          <w:rFonts w:ascii="Franklin Gothic Book" w:hAnsi="Franklin Gothic Book"/>
          <w:b/>
          <w:bCs/>
          <w:sz w:val="24"/>
          <w:szCs w:val="24"/>
        </w:rPr>
        <w:t>.</w:t>
      </w:r>
    </w:p>
    <w:p w14:paraId="20F2141C" w14:textId="77777777" w:rsidR="00C523AF" w:rsidRPr="008D2384" w:rsidRDefault="00C523AF">
      <w:pPr>
        <w:rPr>
          <w:rFonts w:ascii="Franklin Gothic Book" w:hAnsi="Franklin Gothic Book"/>
          <w:b/>
          <w:bCs/>
          <w:sz w:val="24"/>
          <w:szCs w:val="24"/>
        </w:rPr>
      </w:pPr>
    </w:p>
    <w:p w14:paraId="39BAEA6F" w14:textId="39817CA3" w:rsidR="00035956" w:rsidRDefault="00110995">
      <w:pPr>
        <w:rPr>
          <w:rFonts w:ascii="Franklin Gothic Book" w:hAnsi="Franklin Gothic Book"/>
          <w:sz w:val="24"/>
          <w:szCs w:val="24"/>
        </w:rPr>
      </w:pPr>
      <w:r>
        <w:rPr>
          <w:noProof/>
        </w:rPr>
        <w:drawing>
          <wp:inline distT="0" distB="0" distL="0" distR="0" wp14:anchorId="37975DB2" wp14:editId="7F0493EB">
            <wp:extent cx="4572000" cy="2743200"/>
            <wp:effectExtent l="0" t="0" r="0" b="0"/>
            <wp:docPr id="176051869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7436582-AB57-BCEF-DACF-AAEF6175E3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EE0CAB2" w14:textId="77777777" w:rsidR="00BA2770" w:rsidRDefault="00BA2770">
      <w:pPr>
        <w:rPr>
          <w:rFonts w:ascii="Franklin Gothic Book" w:hAnsi="Franklin Gothic Book"/>
          <w:b/>
          <w:sz w:val="24"/>
          <w:szCs w:val="24"/>
        </w:rPr>
      </w:pPr>
    </w:p>
    <w:p w14:paraId="67A2DF54" w14:textId="77777777" w:rsidR="001A4CEA" w:rsidRDefault="001A4CEA">
      <w:pPr>
        <w:rPr>
          <w:rFonts w:ascii="Franklin Gothic Book" w:hAnsi="Franklin Gothic Book"/>
          <w:b/>
          <w:sz w:val="24"/>
          <w:szCs w:val="24"/>
        </w:rPr>
      </w:pPr>
    </w:p>
    <w:p w14:paraId="52C07552" w14:textId="6E5E8EC7" w:rsidR="00035956" w:rsidRPr="00035956" w:rsidRDefault="00035956">
      <w:pPr>
        <w:rPr>
          <w:rFonts w:ascii="Franklin Gothic Book" w:hAnsi="Franklin Gothic Book"/>
          <w:b/>
          <w:sz w:val="24"/>
          <w:szCs w:val="24"/>
        </w:rPr>
      </w:pPr>
      <w:r w:rsidRPr="00035956">
        <w:rPr>
          <w:rFonts w:ascii="Franklin Gothic Book" w:hAnsi="Franklin Gothic Book"/>
          <w:b/>
          <w:sz w:val="24"/>
          <w:szCs w:val="24"/>
        </w:rPr>
        <w:lastRenderedPageBreak/>
        <w:t>Measuring the Gender Pay GAP</w:t>
      </w:r>
    </w:p>
    <w:p w14:paraId="0AFDCEC1" w14:textId="4829FB41" w:rsidR="00FB36F0" w:rsidRDefault="00C523AF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Ther</w:t>
      </w:r>
      <w:r w:rsidR="000E3A29">
        <w:rPr>
          <w:rFonts w:ascii="Franklin Gothic Book" w:hAnsi="Franklin Gothic Book"/>
          <w:sz w:val="24"/>
          <w:szCs w:val="24"/>
        </w:rPr>
        <w:t>e</w:t>
      </w:r>
      <w:r>
        <w:rPr>
          <w:rFonts w:ascii="Franklin Gothic Book" w:hAnsi="Franklin Gothic Book"/>
          <w:sz w:val="24"/>
          <w:szCs w:val="24"/>
        </w:rPr>
        <w:t xml:space="preserve"> is a legal requirement for </w:t>
      </w:r>
      <w:r w:rsidR="009840DA">
        <w:rPr>
          <w:rFonts w:ascii="Franklin Gothic Book" w:hAnsi="Franklin Gothic Book"/>
          <w:sz w:val="24"/>
          <w:szCs w:val="24"/>
        </w:rPr>
        <w:t>p</w:t>
      </w:r>
      <w:r w:rsidR="00F44325" w:rsidRPr="00FB36F0">
        <w:rPr>
          <w:rFonts w:ascii="Franklin Gothic Book" w:hAnsi="Franklin Gothic Book"/>
          <w:sz w:val="24"/>
          <w:szCs w:val="24"/>
        </w:rPr>
        <w:t>rivate</w:t>
      </w:r>
      <w:r w:rsidR="00F44325">
        <w:rPr>
          <w:rFonts w:ascii="Franklin Gothic Book" w:hAnsi="Franklin Gothic Book"/>
          <w:sz w:val="24"/>
          <w:szCs w:val="24"/>
        </w:rPr>
        <w:t xml:space="preserve"> and </w:t>
      </w:r>
      <w:r w:rsidR="00944E48" w:rsidRPr="00FB36F0">
        <w:rPr>
          <w:rFonts w:ascii="Franklin Gothic Book" w:hAnsi="Franklin Gothic Book"/>
          <w:sz w:val="24"/>
          <w:szCs w:val="24"/>
        </w:rPr>
        <w:t>volun</w:t>
      </w:r>
      <w:r w:rsidR="00F44325">
        <w:rPr>
          <w:rFonts w:ascii="Franklin Gothic Book" w:hAnsi="Franklin Gothic Book"/>
          <w:sz w:val="24"/>
          <w:szCs w:val="24"/>
        </w:rPr>
        <w:t>tary</w:t>
      </w:r>
      <w:r w:rsidR="00944E48" w:rsidRPr="00FB36F0">
        <w:rPr>
          <w:rFonts w:ascii="Franklin Gothic Book" w:hAnsi="Franklin Gothic Book"/>
          <w:sz w:val="24"/>
          <w:szCs w:val="24"/>
        </w:rPr>
        <w:t xml:space="preserve"> sector employers in England, </w:t>
      </w:r>
      <w:proofErr w:type="gramStart"/>
      <w:r w:rsidR="00944E48" w:rsidRPr="00FB36F0">
        <w:rPr>
          <w:rFonts w:ascii="Franklin Gothic Book" w:hAnsi="Franklin Gothic Book"/>
          <w:sz w:val="24"/>
          <w:szCs w:val="24"/>
        </w:rPr>
        <w:t>Scotland</w:t>
      </w:r>
      <w:proofErr w:type="gramEnd"/>
      <w:r w:rsidR="00944E48" w:rsidRPr="00FB36F0">
        <w:rPr>
          <w:rFonts w:ascii="Franklin Gothic Book" w:hAnsi="Franklin Gothic Book"/>
          <w:sz w:val="24"/>
          <w:szCs w:val="24"/>
        </w:rPr>
        <w:t xml:space="preserve"> and Wales with 250 or more employees </w:t>
      </w:r>
      <w:r>
        <w:rPr>
          <w:rFonts w:ascii="Franklin Gothic Book" w:hAnsi="Franklin Gothic Book"/>
          <w:sz w:val="24"/>
          <w:szCs w:val="24"/>
        </w:rPr>
        <w:t xml:space="preserve">to </w:t>
      </w:r>
      <w:r w:rsidR="00F44325" w:rsidRPr="00FB36F0">
        <w:rPr>
          <w:rFonts w:ascii="Franklin Gothic Book" w:hAnsi="Franklin Gothic Book"/>
          <w:sz w:val="24"/>
          <w:szCs w:val="24"/>
        </w:rPr>
        <w:t>calculate</w:t>
      </w:r>
      <w:r w:rsidR="00944E48" w:rsidRPr="00FB36F0">
        <w:rPr>
          <w:rFonts w:ascii="Franklin Gothic Book" w:hAnsi="Franklin Gothic Book"/>
          <w:sz w:val="24"/>
          <w:szCs w:val="24"/>
        </w:rPr>
        <w:t xml:space="preserve"> </w:t>
      </w:r>
      <w:r w:rsidR="00F44325" w:rsidRPr="00FB36F0">
        <w:rPr>
          <w:rFonts w:ascii="Franklin Gothic Book" w:hAnsi="Franklin Gothic Book"/>
          <w:sz w:val="24"/>
          <w:szCs w:val="24"/>
        </w:rPr>
        <w:t>their</w:t>
      </w:r>
      <w:r w:rsidR="00944E48" w:rsidRPr="00FB36F0">
        <w:rPr>
          <w:rFonts w:ascii="Franklin Gothic Book" w:hAnsi="Franklin Gothic Book"/>
          <w:sz w:val="24"/>
          <w:szCs w:val="24"/>
        </w:rPr>
        <w:t xml:space="preserve"> gender pay and </w:t>
      </w:r>
      <w:r w:rsidR="00F44325" w:rsidRPr="00FB36F0">
        <w:rPr>
          <w:rFonts w:ascii="Franklin Gothic Book" w:hAnsi="Franklin Gothic Book"/>
          <w:sz w:val="24"/>
          <w:szCs w:val="24"/>
        </w:rPr>
        <w:t>gender</w:t>
      </w:r>
      <w:r w:rsidR="00944E48" w:rsidRPr="00FB36F0">
        <w:rPr>
          <w:rFonts w:ascii="Franklin Gothic Book" w:hAnsi="Franklin Gothic Book"/>
          <w:sz w:val="24"/>
          <w:szCs w:val="24"/>
        </w:rPr>
        <w:t xml:space="preserve"> bonus gaps each year. </w:t>
      </w:r>
      <w:r w:rsidR="00FB36F0" w:rsidRPr="00FB36F0">
        <w:rPr>
          <w:rFonts w:ascii="Franklin Gothic Book" w:hAnsi="Franklin Gothic Book"/>
          <w:sz w:val="24"/>
          <w:szCs w:val="24"/>
        </w:rPr>
        <w:t>The finding</w:t>
      </w:r>
      <w:r w:rsidR="00F44325">
        <w:rPr>
          <w:rFonts w:ascii="Franklin Gothic Book" w:hAnsi="Franklin Gothic Book"/>
          <w:sz w:val="24"/>
          <w:szCs w:val="24"/>
        </w:rPr>
        <w:t>s</w:t>
      </w:r>
      <w:r w:rsidR="00FB36F0" w:rsidRPr="00FB36F0">
        <w:rPr>
          <w:rFonts w:ascii="Franklin Gothic Book" w:hAnsi="Franklin Gothic Book"/>
          <w:sz w:val="24"/>
          <w:szCs w:val="24"/>
        </w:rPr>
        <w:t xml:space="preserve"> must then be </w:t>
      </w:r>
      <w:r w:rsidR="00F44325" w:rsidRPr="00FB36F0">
        <w:rPr>
          <w:rFonts w:ascii="Franklin Gothic Book" w:hAnsi="Franklin Gothic Book"/>
          <w:sz w:val="24"/>
          <w:szCs w:val="24"/>
        </w:rPr>
        <w:t>published</w:t>
      </w:r>
      <w:r w:rsidR="00FB36F0" w:rsidRPr="00FB36F0">
        <w:rPr>
          <w:rFonts w:ascii="Franklin Gothic Book" w:hAnsi="Franklin Gothic Book"/>
          <w:sz w:val="24"/>
          <w:szCs w:val="24"/>
        </w:rPr>
        <w:t xml:space="preserve"> in a prescribed </w:t>
      </w:r>
      <w:r w:rsidR="00F44325" w:rsidRPr="00FB36F0">
        <w:rPr>
          <w:rFonts w:ascii="Franklin Gothic Book" w:hAnsi="Franklin Gothic Book"/>
          <w:sz w:val="24"/>
          <w:szCs w:val="24"/>
        </w:rPr>
        <w:t>format. The</w:t>
      </w:r>
      <w:r w:rsidR="00FB36F0" w:rsidRPr="00FB36F0">
        <w:rPr>
          <w:rFonts w:ascii="Franklin Gothic Book" w:hAnsi="Franklin Gothic Book"/>
          <w:sz w:val="24"/>
          <w:szCs w:val="24"/>
        </w:rPr>
        <w:t xml:space="preserve"> details in this report are at the ‘</w:t>
      </w:r>
      <w:r w:rsidR="00F44325" w:rsidRPr="00FB36F0">
        <w:rPr>
          <w:rFonts w:ascii="Franklin Gothic Book" w:hAnsi="Franklin Gothic Book"/>
          <w:sz w:val="24"/>
          <w:szCs w:val="24"/>
        </w:rPr>
        <w:t>snapshot</w:t>
      </w:r>
      <w:r w:rsidR="00FB36F0" w:rsidRPr="00FB36F0">
        <w:rPr>
          <w:rFonts w:ascii="Franklin Gothic Book" w:hAnsi="Franklin Gothic Book"/>
          <w:sz w:val="24"/>
          <w:szCs w:val="24"/>
        </w:rPr>
        <w:t xml:space="preserve">’ date of </w:t>
      </w:r>
      <w:r w:rsidR="00926A16">
        <w:rPr>
          <w:rFonts w:ascii="Franklin Gothic Book" w:hAnsi="Franklin Gothic Book"/>
          <w:sz w:val="24"/>
          <w:szCs w:val="24"/>
        </w:rPr>
        <w:t>5</w:t>
      </w:r>
      <w:r w:rsidR="00FB36F0" w:rsidRPr="00FB36F0">
        <w:rPr>
          <w:rFonts w:ascii="Franklin Gothic Book" w:hAnsi="Franklin Gothic Book"/>
          <w:sz w:val="24"/>
          <w:szCs w:val="24"/>
        </w:rPr>
        <w:t xml:space="preserve"> April 20</w:t>
      </w:r>
      <w:r w:rsidR="00DB2C9A">
        <w:rPr>
          <w:rFonts w:ascii="Franklin Gothic Book" w:hAnsi="Franklin Gothic Book"/>
          <w:sz w:val="24"/>
          <w:szCs w:val="24"/>
        </w:rPr>
        <w:t>2</w:t>
      </w:r>
      <w:r w:rsidR="000E3A29">
        <w:rPr>
          <w:rFonts w:ascii="Franklin Gothic Book" w:hAnsi="Franklin Gothic Book"/>
          <w:sz w:val="24"/>
          <w:szCs w:val="24"/>
        </w:rPr>
        <w:t>3</w:t>
      </w:r>
      <w:r w:rsidR="00FB36F0" w:rsidRPr="00FB36F0">
        <w:rPr>
          <w:rFonts w:ascii="Franklin Gothic Book" w:hAnsi="Franklin Gothic Book"/>
          <w:sz w:val="24"/>
          <w:szCs w:val="24"/>
        </w:rPr>
        <w:t xml:space="preserve"> and we are required by </w:t>
      </w:r>
      <w:r w:rsidR="00F44325" w:rsidRPr="00FB36F0">
        <w:rPr>
          <w:rFonts w:ascii="Franklin Gothic Book" w:hAnsi="Franklin Gothic Book"/>
          <w:sz w:val="24"/>
          <w:szCs w:val="24"/>
        </w:rPr>
        <w:t>legislation</w:t>
      </w:r>
      <w:r w:rsidR="00FB36F0" w:rsidRPr="00FB36F0">
        <w:rPr>
          <w:rFonts w:ascii="Franklin Gothic Book" w:hAnsi="Franklin Gothic Book"/>
          <w:sz w:val="24"/>
          <w:szCs w:val="24"/>
        </w:rPr>
        <w:t xml:space="preserve"> to report and pu</w:t>
      </w:r>
      <w:r w:rsidR="00FB36F0">
        <w:rPr>
          <w:rFonts w:ascii="Franklin Gothic Book" w:hAnsi="Franklin Gothic Book"/>
          <w:sz w:val="24"/>
          <w:szCs w:val="24"/>
        </w:rPr>
        <w:t>blish on six key metrics.</w:t>
      </w:r>
    </w:p>
    <w:p w14:paraId="45F18A7E" w14:textId="101896C2" w:rsidR="00FB36F0" w:rsidRPr="00FB36F0" w:rsidRDefault="00FB36F0" w:rsidP="00FB36F0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FB36F0">
        <w:rPr>
          <w:rFonts w:ascii="Franklin Gothic Book" w:hAnsi="Franklin Gothic Book"/>
          <w:sz w:val="24"/>
          <w:szCs w:val="24"/>
        </w:rPr>
        <w:t xml:space="preserve">The difference in the </w:t>
      </w:r>
      <w:r w:rsidRPr="00FB36F0">
        <w:rPr>
          <w:rFonts w:ascii="Franklin Gothic Book" w:hAnsi="Franklin Gothic Book"/>
          <w:b/>
          <w:sz w:val="24"/>
          <w:szCs w:val="24"/>
        </w:rPr>
        <w:t xml:space="preserve">mean </w:t>
      </w:r>
      <w:proofErr w:type="gramStart"/>
      <w:r w:rsidRPr="00FB36F0">
        <w:rPr>
          <w:rFonts w:ascii="Franklin Gothic Book" w:hAnsi="Franklin Gothic Book"/>
          <w:sz w:val="24"/>
          <w:szCs w:val="24"/>
        </w:rPr>
        <w:t>pay</w:t>
      </w:r>
      <w:proofErr w:type="gramEnd"/>
      <w:r w:rsidRPr="00FB36F0">
        <w:rPr>
          <w:rFonts w:ascii="Franklin Gothic Book" w:hAnsi="Franklin Gothic Book"/>
          <w:sz w:val="24"/>
          <w:szCs w:val="24"/>
        </w:rPr>
        <w:t xml:space="preserve"> of men and women, expressed as a percentage</w:t>
      </w:r>
      <w:r w:rsidR="00F44325">
        <w:rPr>
          <w:rFonts w:ascii="Franklin Gothic Book" w:hAnsi="Franklin Gothic Book"/>
          <w:sz w:val="24"/>
          <w:szCs w:val="24"/>
        </w:rPr>
        <w:t>.</w:t>
      </w:r>
    </w:p>
    <w:p w14:paraId="5E5AEF72" w14:textId="29B0673A" w:rsidR="00FB36F0" w:rsidRPr="00FB36F0" w:rsidRDefault="00FB36F0" w:rsidP="00FB36F0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FB36F0">
        <w:rPr>
          <w:rFonts w:ascii="Franklin Gothic Book" w:hAnsi="Franklin Gothic Book"/>
          <w:sz w:val="24"/>
          <w:szCs w:val="24"/>
        </w:rPr>
        <w:t xml:space="preserve">The difference in the </w:t>
      </w:r>
      <w:r w:rsidRPr="00FB36F0">
        <w:rPr>
          <w:rFonts w:ascii="Franklin Gothic Book" w:hAnsi="Franklin Gothic Book"/>
          <w:b/>
          <w:sz w:val="24"/>
          <w:szCs w:val="24"/>
        </w:rPr>
        <w:t>median</w:t>
      </w:r>
      <w:r w:rsidRPr="00FB36F0">
        <w:rPr>
          <w:rFonts w:ascii="Franklin Gothic Book" w:hAnsi="Franklin Gothic Book"/>
          <w:sz w:val="24"/>
          <w:szCs w:val="24"/>
        </w:rPr>
        <w:t xml:space="preserve"> pay of men and women, expressed as a percentage</w:t>
      </w:r>
      <w:r w:rsidR="00F44325">
        <w:rPr>
          <w:rFonts w:ascii="Franklin Gothic Book" w:hAnsi="Franklin Gothic Book"/>
          <w:sz w:val="24"/>
          <w:szCs w:val="24"/>
        </w:rPr>
        <w:t>.</w:t>
      </w:r>
    </w:p>
    <w:p w14:paraId="61A0C2ED" w14:textId="77777777" w:rsidR="00FB36F0" w:rsidRPr="00FB36F0" w:rsidRDefault="00FB36F0" w:rsidP="00FB36F0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FB36F0">
        <w:rPr>
          <w:rFonts w:ascii="Franklin Gothic Book" w:hAnsi="Franklin Gothic Book"/>
          <w:sz w:val="24"/>
          <w:szCs w:val="24"/>
        </w:rPr>
        <w:t xml:space="preserve">The difference </w:t>
      </w:r>
      <w:r w:rsidR="00F44325" w:rsidRPr="00FB36F0">
        <w:rPr>
          <w:rFonts w:ascii="Franklin Gothic Book" w:hAnsi="Franklin Gothic Book"/>
          <w:sz w:val="24"/>
          <w:szCs w:val="24"/>
        </w:rPr>
        <w:t xml:space="preserve">in </w:t>
      </w:r>
      <w:r w:rsidR="00F44325" w:rsidRPr="00F44325">
        <w:rPr>
          <w:rFonts w:ascii="Franklin Gothic Book" w:hAnsi="Franklin Gothic Book"/>
          <w:b/>
          <w:sz w:val="24"/>
          <w:szCs w:val="24"/>
        </w:rPr>
        <w:t>mean</w:t>
      </w:r>
      <w:r w:rsidRPr="00F44325">
        <w:rPr>
          <w:rFonts w:ascii="Franklin Gothic Book" w:hAnsi="Franklin Gothic Book"/>
          <w:b/>
          <w:sz w:val="24"/>
          <w:szCs w:val="24"/>
        </w:rPr>
        <w:t xml:space="preserve"> bonus</w:t>
      </w:r>
      <w:r w:rsidRPr="00FB36F0">
        <w:rPr>
          <w:rFonts w:ascii="Franklin Gothic Book" w:hAnsi="Franklin Gothic Book"/>
          <w:b/>
          <w:sz w:val="24"/>
          <w:szCs w:val="24"/>
        </w:rPr>
        <w:t xml:space="preserve"> </w:t>
      </w:r>
      <w:proofErr w:type="gramStart"/>
      <w:r w:rsidRPr="00FB36F0">
        <w:rPr>
          <w:rFonts w:ascii="Franklin Gothic Book" w:hAnsi="Franklin Gothic Book"/>
          <w:b/>
          <w:sz w:val="24"/>
          <w:szCs w:val="24"/>
        </w:rPr>
        <w:t>pay</w:t>
      </w:r>
      <w:proofErr w:type="gramEnd"/>
      <w:r w:rsidRPr="00FB36F0">
        <w:rPr>
          <w:rFonts w:ascii="Franklin Gothic Book" w:hAnsi="Franklin Gothic Book"/>
          <w:sz w:val="24"/>
          <w:szCs w:val="24"/>
        </w:rPr>
        <w:t xml:space="preserve"> of men and women, expressed as a percentage</w:t>
      </w:r>
      <w:r w:rsidR="00F44325">
        <w:rPr>
          <w:rFonts w:ascii="Franklin Gothic Book" w:hAnsi="Franklin Gothic Book"/>
          <w:sz w:val="24"/>
          <w:szCs w:val="24"/>
        </w:rPr>
        <w:t>.</w:t>
      </w:r>
    </w:p>
    <w:p w14:paraId="6F62E81E" w14:textId="77777777" w:rsidR="00FB36F0" w:rsidRPr="00FB36F0" w:rsidRDefault="00FB36F0" w:rsidP="00FB36F0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FB36F0">
        <w:rPr>
          <w:rFonts w:ascii="Franklin Gothic Book" w:hAnsi="Franklin Gothic Book"/>
          <w:sz w:val="24"/>
          <w:szCs w:val="24"/>
        </w:rPr>
        <w:t xml:space="preserve">The difference in the </w:t>
      </w:r>
      <w:r w:rsidRPr="00FB36F0">
        <w:rPr>
          <w:rFonts w:ascii="Franklin Gothic Book" w:hAnsi="Franklin Gothic Book"/>
          <w:b/>
          <w:sz w:val="24"/>
          <w:szCs w:val="24"/>
        </w:rPr>
        <w:t xml:space="preserve">median bonus </w:t>
      </w:r>
      <w:proofErr w:type="gramStart"/>
      <w:r w:rsidRPr="00FB36F0">
        <w:rPr>
          <w:rFonts w:ascii="Franklin Gothic Book" w:hAnsi="Franklin Gothic Book"/>
          <w:b/>
          <w:sz w:val="24"/>
          <w:szCs w:val="24"/>
        </w:rPr>
        <w:t>pay</w:t>
      </w:r>
      <w:proofErr w:type="gramEnd"/>
      <w:r w:rsidRPr="00FB36F0">
        <w:rPr>
          <w:rFonts w:ascii="Franklin Gothic Book" w:hAnsi="Franklin Gothic Book"/>
          <w:sz w:val="24"/>
          <w:szCs w:val="24"/>
        </w:rPr>
        <w:t xml:space="preserve"> of men and women, expressed as a percentage</w:t>
      </w:r>
      <w:r w:rsidR="00F44325">
        <w:rPr>
          <w:rFonts w:ascii="Franklin Gothic Book" w:hAnsi="Franklin Gothic Book"/>
          <w:sz w:val="24"/>
          <w:szCs w:val="24"/>
        </w:rPr>
        <w:t>.</w:t>
      </w:r>
    </w:p>
    <w:p w14:paraId="406FC7ED" w14:textId="77777777" w:rsidR="00FB36F0" w:rsidRPr="00FB36F0" w:rsidRDefault="00FB36F0" w:rsidP="00FB36F0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FB36F0">
        <w:rPr>
          <w:rFonts w:ascii="Franklin Gothic Book" w:hAnsi="Franklin Gothic Book"/>
          <w:sz w:val="24"/>
          <w:szCs w:val="24"/>
        </w:rPr>
        <w:t>The proportion of men and women who received bonus pay</w:t>
      </w:r>
      <w:r w:rsidR="00F44325">
        <w:rPr>
          <w:rFonts w:ascii="Franklin Gothic Book" w:hAnsi="Franklin Gothic Book"/>
          <w:sz w:val="24"/>
          <w:szCs w:val="24"/>
        </w:rPr>
        <w:t>.</w:t>
      </w:r>
    </w:p>
    <w:p w14:paraId="1B55A0D9" w14:textId="313DC417" w:rsidR="00FB36F0" w:rsidRDefault="00F44325" w:rsidP="00FB36F0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FB36F0">
        <w:rPr>
          <w:rFonts w:ascii="Franklin Gothic Book" w:hAnsi="Franklin Gothic Book"/>
          <w:sz w:val="24"/>
          <w:szCs w:val="24"/>
        </w:rPr>
        <w:t>The proportion</w:t>
      </w:r>
      <w:r w:rsidR="00FB36F0" w:rsidRPr="00FB36F0">
        <w:rPr>
          <w:rFonts w:ascii="Franklin Gothic Book" w:hAnsi="Franklin Gothic Book"/>
          <w:sz w:val="24"/>
          <w:szCs w:val="24"/>
        </w:rPr>
        <w:t xml:space="preserve"> of me</w:t>
      </w:r>
      <w:r w:rsidR="009840DA">
        <w:rPr>
          <w:rFonts w:ascii="Franklin Gothic Book" w:hAnsi="Franklin Gothic Book"/>
          <w:sz w:val="24"/>
          <w:szCs w:val="24"/>
        </w:rPr>
        <w:t>n</w:t>
      </w:r>
      <w:r w:rsidR="00FB36F0" w:rsidRPr="00FB36F0">
        <w:rPr>
          <w:rFonts w:ascii="Franklin Gothic Book" w:hAnsi="Franklin Gothic Book"/>
          <w:sz w:val="24"/>
          <w:szCs w:val="24"/>
        </w:rPr>
        <w:t xml:space="preserve"> and women in each of the </w:t>
      </w:r>
      <w:r w:rsidRPr="00FB36F0">
        <w:rPr>
          <w:rFonts w:ascii="Franklin Gothic Book" w:hAnsi="Franklin Gothic Book"/>
          <w:sz w:val="24"/>
          <w:szCs w:val="24"/>
        </w:rPr>
        <w:t>four-quartile</w:t>
      </w:r>
      <w:r w:rsidR="00FB36F0" w:rsidRPr="00FB36F0">
        <w:rPr>
          <w:rFonts w:ascii="Franklin Gothic Book" w:hAnsi="Franklin Gothic Book"/>
          <w:sz w:val="24"/>
          <w:szCs w:val="24"/>
        </w:rPr>
        <w:t xml:space="preserve"> bands.</w:t>
      </w:r>
    </w:p>
    <w:p w14:paraId="576E7B7E" w14:textId="46152704" w:rsidR="002452CC" w:rsidRPr="002452CC" w:rsidRDefault="002452CC" w:rsidP="002452CC">
      <w:pPr>
        <w:ind w:left="360"/>
        <w:rPr>
          <w:rFonts w:ascii="Franklin Gothic Book" w:hAnsi="Franklin Gothic Book"/>
          <w:sz w:val="24"/>
          <w:szCs w:val="24"/>
        </w:rPr>
      </w:pPr>
      <w:r w:rsidRPr="002452CC">
        <w:rPr>
          <w:rFonts w:ascii="Franklin Gothic Book" w:hAnsi="Franklin Gothic Book"/>
          <w:sz w:val="24"/>
          <w:szCs w:val="24"/>
        </w:rPr>
        <w:t xml:space="preserve">The gender pay gap measures the difference between men and </w:t>
      </w:r>
      <w:r w:rsidR="00590B93" w:rsidRPr="002452CC">
        <w:rPr>
          <w:rFonts w:ascii="Franklin Gothic Book" w:hAnsi="Franklin Gothic Book"/>
          <w:sz w:val="24"/>
          <w:szCs w:val="24"/>
        </w:rPr>
        <w:t>women’s</w:t>
      </w:r>
      <w:r w:rsidR="003363A8">
        <w:rPr>
          <w:rFonts w:ascii="Franklin Gothic Book" w:hAnsi="Franklin Gothic Book"/>
          <w:sz w:val="24"/>
          <w:szCs w:val="24"/>
        </w:rPr>
        <w:t>’</w:t>
      </w:r>
      <w:r w:rsidRPr="002452CC">
        <w:rPr>
          <w:rFonts w:ascii="Franklin Gothic Book" w:hAnsi="Franklin Gothic Book"/>
          <w:sz w:val="24"/>
          <w:szCs w:val="24"/>
        </w:rPr>
        <w:t xml:space="preserve"> average earnings and is expressed as a percentage of men</w:t>
      </w:r>
      <w:r w:rsidR="00590B93">
        <w:rPr>
          <w:rFonts w:ascii="Franklin Gothic Book" w:hAnsi="Franklin Gothic Book"/>
          <w:sz w:val="24"/>
          <w:szCs w:val="24"/>
        </w:rPr>
        <w:t>’s</w:t>
      </w:r>
      <w:r w:rsidRPr="002452CC">
        <w:rPr>
          <w:rFonts w:ascii="Franklin Gothic Book" w:hAnsi="Franklin Gothic Book"/>
          <w:sz w:val="24"/>
          <w:szCs w:val="24"/>
        </w:rPr>
        <w:t xml:space="preserve"> pay.  </w:t>
      </w:r>
    </w:p>
    <w:p w14:paraId="0B24A4DB" w14:textId="77777777" w:rsidR="00C17301" w:rsidRDefault="00C17301">
      <w:pPr>
        <w:rPr>
          <w:rFonts w:ascii="Franklin Gothic Book" w:hAnsi="Franklin Gothic Book"/>
          <w:b/>
          <w:sz w:val="24"/>
          <w:szCs w:val="24"/>
        </w:rPr>
      </w:pPr>
    </w:p>
    <w:p w14:paraId="3F2AB51F" w14:textId="6FFAFF64" w:rsidR="0074413F" w:rsidRPr="00BF6C9F" w:rsidRDefault="0074413F">
      <w:pPr>
        <w:rPr>
          <w:rFonts w:ascii="Franklin Gothic Book" w:hAnsi="Franklin Gothic Book"/>
          <w:b/>
          <w:sz w:val="24"/>
          <w:szCs w:val="24"/>
        </w:rPr>
      </w:pPr>
      <w:r w:rsidRPr="00BF6C9F">
        <w:rPr>
          <w:rFonts w:ascii="Franklin Gothic Book" w:hAnsi="Franklin Gothic Book"/>
          <w:b/>
          <w:sz w:val="24"/>
          <w:szCs w:val="24"/>
        </w:rPr>
        <w:t>Our Gender Pay Gap Data</w:t>
      </w:r>
    </w:p>
    <w:p w14:paraId="64733263" w14:textId="76F92C64" w:rsidR="00C84822" w:rsidRDefault="00E06BBA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We collected data on the 5 April 20</w:t>
      </w:r>
      <w:r w:rsidR="00FA7C9A">
        <w:rPr>
          <w:rFonts w:ascii="Franklin Gothic Book" w:hAnsi="Franklin Gothic Book"/>
          <w:sz w:val="24"/>
          <w:szCs w:val="24"/>
        </w:rPr>
        <w:t>2</w:t>
      </w:r>
      <w:r w:rsidR="00D421C1">
        <w:rPr>
          <w:rFonts w:ascii="Franklin Gothic Book" w:hAnsi="Franklin Gothic Book"/>
          <w:sz w:val="24"/>
          <w:szCs w:val="24"/>
        </w:rPr>
        <w:t>3</w:t>
      </w:r>
      <w:r>
        <w:rPr>
          <w:rFonts w:ascii="Franklin Gothic Book" w:hAnsi="Franklin Gothic Book"/>
          <w:sz w:val="24"/>
          <w:szCs w:val="24"/>
        </w:rPr>
        <w:t>, a</w:t>
      </w:r>
      <w:r w:rsidR="001F2159">
        <w:rPr>
          <w:rFonts w:ascii="Franklin Gothic Book" w:hAnsi="Franklin Gothic Book"/>
          <w:sz w:val="24"/>
          <w:szCs w:val="24"/>
        </w:rPr>
        <w:t>nd our workforce consisted of 4</w:t>
      </w:r>
      <w:r w:rsidR="00341424">
        <w:rPr>
          <w:rFonts w:ascii="Franklin Gothic Book" w:hAnsi="Franklin Gothic Book"/>
          <w:sz w:val="24"/>
          <w:szCs w:val="24"/>
        </w:rPr>
        <w:t>83</w:t>
      </w:r>
      <w:r w:rsidR="00D421C1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staff (3</w:t>
      </w:r>
      <w:r w:rsidR="00FA7C9A">
        <w:rPr>
          <w:rFonts w:ascii="Franklin Gothic Book" w:hAnsi="Franklin Gothic Book"/>
          <w:sz w:val="24"/>
          <w:szCs w:val="24"/>
        </w:rPr>
        <w:t>5</w:t>
      </w:r>
      <w:r w:rsidR="00341424">
        <w:rPr>
          <w:rFonts w:ascii="Franklin Gothic Book" w:hAnsi="Franklin Gothic Book"/>
          <w:sz w:val="24"/>
          <w:szCs w:val="24"/>
        </w:rPr>
        <w:t>6</w:t>
      </w:r>
      <w:r w:rsidR="001F2159">
        <w:rPr>
          <w:rFonts w:ascii="Franklin Gothic Book" w:hAnsi="Franklin Gothic Book"/>
          <w:sz w:val="24"/>
          <w:szCs w:val="24"/>
        </w:rPr>
        <w:t xml:space="preserve"> female and 1</w:t>
      </w:r>
      <w:r w:rsidR="00341424">
        <w:rPr>
          <w:rFonts w:ascii="Franklin Gothic Book" w:hAnsi="Franklin Gothic Book"/>
          <w:sz w:val="24"/>
          <w:szCs w:val="24"/>
        </w:rPr>
        <w:t>27</w:t>
      </w:r>
      <w:r>
        <w:rPr>
          <w:rFonts w:ascii="Franklin Gothic Book" w:hAnsi="Franklin Gothic Book"/>
          <w:sz w:val="24"/>
          <w:szCs w:val="24"/>
        </w:rPr>
        <w:t xml:space="preserve"> male). </w:t>
      </w:r>
    </w:p>
    <w:p w14:paraId="6C20FDBE" w14:textId="77777777" w:rsidR="00207A14" w:rsidRDefault="00207A14">
      <w:pPr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248"/>
        <w:gridCol w:w="4678"/>
      </w:tblGrid>
      <w:tr w:rsidR="00C84822" w:rsidRPr="006B5E39" w14:paraId="69B39132" w14:textId="77777777" w:rsidTr="00424588">
        <w:tc>
          <w:tcPr>
            <w:tcW w:w="4248" w:type="dxa"/>
            <w:shd w:val="clear" w:color="auto" w:fill="DEEAF6" w:themeFill="accent1" w:themeFillTint="33"/>
          </w:tcPr>
          <w:p w14:paraId="3260EEC9" w14:textId="77777777" w:rsidR="00C84822" w:rsidRPr="006B5E39" w:rsidRDefault="00301547" w:rsidP="00301547">
            <w:pPr>
              <w:rPr>
                <w:rFonts w:ascii="Franklin Gothic Book" w:hAnsi="Franklin Gothic Book"/>
                <w:sz w:val="44"/>
                <w:szCs w:val="44"/>
              </w:rPr>
            </w:pPr>
            <w:r>
              <w:rPr>
                <w:rFonts w:ascii="Franklin Gothic Book" w:hAnsi="Franklin Gothic Book"/>
                <w:sz w:val="44"/>
                <w:szCs w:val="44"/>
              </w:rPr>
              <w:t>Hourly Pay</w:t>
            </w:r>
            <w:r w:rsidR="00C84822" w:rsidRPr="006B5E39">
              <w:rPr>
                <w:rFonts w:ascii="Franklin Gothic Book" w:hAnsi="Franklin Gothic Book"/>
                <w:sz w:val="44"/>
                <w:szCs w:val="44"/>
              </w:rPr>
              <w:t xml:space="preserve"> 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14:paraId="4BB5614C" w14:textId="77777777" w:rsidR="00C84822" w:rsidRPr="006B5E39" w:rsidRDefault="00C84822" w:rsidP="00E12469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08627701" w14:textId="77777777" w:rsidR="00C84822" w:rsidRPr="006B5E39" w:rsidRDefault="00C84822" w:rsidP="00E12469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6B5E39">
              <w:rPr>
                <w:rFonts w:ascii="Franklin Gothic Book" w:hAnsi="Franklin Gothic Book"/>
                <w:b/>
                <w:sz w:val="24"/>
                <w:szCs w:val="24"/>
              </w:rPr>
              <w:t>Men’s earnings are:</w:t>
            </w:r>
          </w:p>
          <w:p w14:paraId="447C2566" w14:textId="77777777" w:rsidR="00C84822" w:rsidRPr="006B5E39" w:rsidRDefault="00C84822" w:rsidP="00E12469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C84822" w:rsidRPr="006B5E39" w14:paraId="24F2E65F" w14:textId="77777777" w:rsidTr="00424588">
        <w:tc>
          <w:tcPr>
            <w:tcW w:w="4248" w:type="dxa"/>
            <w:shd w:val="clear" w:color="auto" w:fill="DEEAF6" w:themeFill="accent1" w:themeFillTint="33"/>
          </w:tcPr>
          <w:p w14:paraId="28D60E85" w14:textId="77777777" w:rsidR="00C84822" w:rsidRPr="006B5E39" w:rsidRDefault="00C84822" w:rsidP="00E12469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301547">
              <w:rPr>
                <w:rFonts w:ascii="Franklin Gothic Book" w:hAnsi="Franklin Gothic Book"/>
                <w:b/>
                <w:sz w:val="24"/>
                <w:szCs w:val="24"/>
              </w:rPr>
              <w:t>Mean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gender pay gap in hourly pay</w:t>
            </w:r>
          </w:p>
          <w:p w14:paraId="36F7D89D" w14:textId="77777777" w:rsidR="00C84822" w:rsidRPr="006B5E39" w:rsidRDefault="00C84822" w:rsidP="00E12469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EEAF6" w:themeFill="accent1" w:themeFillTint="33"/>
          </w:tcPr>
          <w:p w14:paraId="5D3DBFC6" w14:textId="6A28A35C" w:rsidR="00C84822" w:rsidRPr="006B5E39" w:rsidRDefault="002964CF" w:rsidP="00D1091C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9.9</w:t>
            </w:r>
            <w:r w:rsidR="0012559B">
              <w:rPr>
                <w:rFonts w:ascii="Franklin Gothic Book" w:hAnsi="Franklin Gothic Book"/>
                <w:sz w:val="24"/>
                <w:szCs w:val="24"/>
              </w:rPr>
              <w:t>%</w:t>
            </w:r>
            <w:r w:rsidR="00301547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C84822" w:rsidRPr="006B5E39">
              <w:rPr>
                <w:rFonts w:ascii="Franklin Gothic Book" w:hAnsi="Franklin Gothic Book"/>
                <w:sz w:val="24"/>
                <w:szCs w:val="24"/>
              </w:rPr>
              <w:t>higher</w:t>
            </w:r>
            <w:r w:rsidR="00E66D7B">
              <w:rPr>
                <w:rFonts w:ascii="Franklin Gothic Book" w:hAnsi="Franklin Gothic Book"/>
                <w:sz w:val="24"/>
                <w:szCs w:val="24"/>
              </w:rPr>
              <w:t xml:space="preserve">  </w:t>
            </w:r>
          </w:p>
        </w:tc>
      </w:tr>
      <w:tr w:rsidR="00C84822" w:rsidRPr="006B5E39" w14:paraId="2550AEB9" w14:textId="77777777" w:rsidTr="00424588">
        <w:tc>
          <w:tcPr>
            <w:tcW w:w="4248" w:type="dxa"/>
            <w:shd w:val="clear" w:color="auto" w:fill="DEEAF6" w:themeFill="accent1" w:themeFillTint="33"/>
          </w:tcPr>
          <w:p w14:paraId="157CA361" w14:textId="77777777" w:rsidR="00C84822" w:rsidRPr="006B5E39" w:rsidRDefault="00C84822" w:rsidP="00E12469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301547">
              <w:rPr>
                <w:rFonts w:ascii="Franklin Gothic Book" w:hAnsi="Franklin Gothic Book"/>
                <w:b/>
                <w:sz w:val="24"/>
                <w:szCs w:val="24"/>
              </w:rPr>
              <w:t>Median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gender pay gap in hourly pay</w:t>
            </w:r>
          </w:p>
          <w:p w14:paraId="6994840C" w14:textId="77777777" w:rsidR="00C84822" w:rsidRPr="006B5E39" w:rsidRDefault="00C84822" w:rsidP="00E12469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EEAF6" w:themeFill="accent1" w:themeFillTint="33"/>
          </w:tcPr>
          <w:p w14:paraId="019AA8F7" w14:textId="340FF0BE" w:rsidR="00C84822" w:rsidRPr="006B5E39" w:rsidRDefault="0088371C" w:rsidP="0042458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16.9</w:t>
            </w:r>
            <w:r w:rsidR="00301547">
              <w:rPr>
                <w:rFonts w:ascii="Franklin Gothic Book" w:hAnsi="Franklin Gothic Book"/>
                <w:sz w:val="24"/>
                <w:szCs w:val="24"/>
              </w:rPr>
              <w:t xml:space="preserve">% </w:t>
            </w:r>
            <w:r w:rsidR="00C84822" w:rsidRPr="006B5E39">
              <w:rPr>
                <w:rFonts w:ascii="Franklin Gothic Book" w:hAnsi="Franklin Gothic Book"/>
                <w:sz w:val="24"/>
                <w:szCs w:val="24"/>
              </w:rPr>
              <w:t>higher</w:t>
            </w:r>
            <w:r w:rsidR="00E66D7B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</w:tbl>
    <w:p w14:paraId="234BC261" w14:textId="77777777" w:rsidR="00C84822" w:rsidRDefault="00C84822">
      <w:pPr>
        <w:rPr>
          <w:rFonts w:ascii="Franklin Gothic Book" w:hAnsi="Franklin Gothic Book"/>
          <w:sz w:val="24"/>
          <w:szCs w:val="24"/>
        </w:rPr>
      </w:pPr>
    </w:p>
    <w:p w14:paraId="57000550" w14:textId="05EDDC48" w:rsidR="003B1A89" w:rsidRPr="00D75C4B" w:rsidRDefault="002C6CB0">
      <w:pPr>
        <w:rPr>
          <w:rFonts w:ascii="Franklin Gothic Book" w:hAnsi="Franklin Gothic Book"/>
          <w:sz w:val="24"/>
          <w:szCs w:val="24"/>
        </w:rPr>
      </w:pPr>
      <w:r w:rsidRPr="00D75C4B">
        <w:rPr>
          <w:rFonts w:ascii="Franklin Gothic Book" w:hAnsi="Franklin Gothic Book"/>
          <w:sz w:val="24"/>
          <w:szCs w:val="24"/>
        </w:rPr>
        <w:t xml:space="preserve">Like most other organisations, </w:t>
      </w:r>
      <w:r w:rsidR="001C48B7" w:rsidRPr="00D75C4B">
        <w:rPr>
          <w:rFonts w:ascii="Franklin Gothic Book" w:hAnsi="Franklin Gothic Book"/>
          <w:sz w:val="24"/>
          <w:szCs w:val="24"/>
        </w:rPr>
        <w:t xml:space="preserve">we can see </w:t>
      </w:r>
      <w:r w:rsidRPr="00D75C4B">
        <w:rPr>
          <w:rFonts w:ascii="Franklin Gothic Book" w:hAnsi="Franklin Gothic Book"/>
          <w:sz w:val="24"/>
          <w:szCs w:val="24"/>
        </w:rPr>
        <w:t xml:space="preserve">that we </w:t>
      </w:r>
      <w:r w:rsidR="00DC7F38" w:rsidRPr="00D75C4B">
        <w:rPr>
          <w:rFonts w:ascii="Franklin Gothic Book" w:hAnsi="Franklin Gothic Book"/>
          <w:sz w:val="24"/>
          <w:szCs w:val="24"/>
        </w:rPr>
        <w:t>have a gender pay g</w:t>
      </w:r>
      <w:r w:rsidRPr="00D75C4B">
        <w:rPr>
          <w:rFonts w:ascii="Franklin Gothic Book" w:hAnsi="Franklin Gothic Book"/>
          <w:sz w:val="24"/>
          <w:szCs w:val="24"/>
        </w:rPr>
        <w:t>ap</w:t>
      </w:r>
      <w:r w:rsidR="00DC7F38" w:rsidRPr="00D75C4B">
        <w:rPr>
          <w:rFonts w:ascii="Franklin Gothic Book" w:hAnsi="Franklin Gothic Book"/>
          <w:sz w:val="24"/>
          <w:szCs w:val="24"/>
        </w:rPr>
        <w:t xml:space="preserve"> at Downe House, </w:t>
      </w:r>
      <w:r w:rsidR="003B1A89" w:rsidRPr="00D75C4B">
        <w:rPr>
          <w:rFonts w:ascii="Franklin Gothic Book" w:hAnsi="Franklin Gothic Book"/>
          <w:sz w:val="24"/>
          <w:szCs w:val="24"/>
        </w:rPr>
        <w:t xml:space="preserve">so </w:t>
      </w:r>
      <w:r w:rsidR="00DC7F38" w:rsidRPr="00D75C4B">
        <w:rPr>
          <w:rFonts w:ascii="Franklin Gothic Book" w:hAnsi="Franklin Gothic Book"/>
          <w:sz w:val="24"/>
          <w:szCs w:val="24"/>
        </w:rPr>
        <w:t>it is important for us t</w:t>
      </w:r>
      <w:r w:rsidR="003B1A89" w:rsidRPr="00D75C4B">
        <w:rPr>
          <w:rFonts w:ascii="Franklin Gothic Book" w:hAnsi="Franklin Gothic Book"/>
          <w:sz w:val="24"/>
          <w:szCs w:val="24"/>
        </w:rPr>
        <w:t xml:space="preserve">o </w:t>
      </w:r>
      <w:r w:rsidR="00DC7F38" w:rsidRPr="00D75C4B">
        <w:rPr>
          <w:rFonts w:ascii="Franklin Gothic Book" w:hAnsi="Franklin Gothic Book"/>
          <w:sz w:val="24"/>
          <w:szCs w:val="24"/>
        </w:rPr>
        <w:t xml:space="preserve">analyse the reason for </w:t>
      </w:r>
      <w:r w:rsidRPr="00D75C4B">
        <w:rPr>
          <w:rFonts w:ascii="Franklin Gothic Book" w:hAnsi="Franklin Gothic Book"/>
          <w:sz w:val="24"/>
          <w:szCs w:val="24"/>
        </w:rPr>
        <w:t>t</w:t>
      </w:r>
      <w:r w:rsidR="00DC7F38" w:rsidRPr="00D75C4B">
        <w:rPr>
          <w:rFonts w:ascii="Franklin Gothic Book" w:hAnsi="Franklin Gothic Book"/>
          <w:sz w:val="24"/>
          <w:szCs w:val="24"/>
        </w:rPr>
        <w:t>his</w:t>
      </w:r>
      <w:r w:rsidR="003B1A89" w:rsidRPr="00D75C4B">
        <w:rPr>
          <w:rFonts w:ascii="Franklin Gothic Book" w:hAnsi="Franklin Gothic Book"/>
          <w:sz w:val="24"/>
          <w:szCs w:val="24"/>
        </w:rPr>
        <w:t>.</w:t>
      </w:r>
    </w:p>
    <w:p w14:paraId="6FFAF9C1" w14:textId="063B0A3D" w:rsidR="00F72F0C" w:rsidRPr="00D75C4B" w:rsidRDefault="00F72F0C">
      <w:pPr>
        <w:rPr>
          <w:rFonts w:ascii="Franklin Gothic Book" w:hAnsi="Franklin Gothic Book"/>
          <w:sz w:val="24"/>
          <w:szCs w:val="24"/>
        </w:rPr>
      </w:pPr>
      <w:r w:rsidRPr="00D75C4B">
        <w:rPr>
          <w:rFonts w:ascii="Franklin Gothic Book" w:hAnsi="Franklin Gothic Book"/>
          <w:sz w:val="24"/>
          <w:szCs w:val="24"/>
        </w:rPr>
        <w:t xml:space="preserve">A high number of our </w:t>
      </w:r>
      <w:r w:rsidR="00D706CB" w:rsidRPr="00D75C4B">
        <w:rPr>
          <w:rFonts w:ascii="Franklin Gothic Book" w:hAnsi="Franklin Gothic Book"/>
          <w:sz w:val="24"/>
          <w:szCs w:val="24"/>
        </w:rPr>
        <w:t>female employees sit in the lower quartile (77% are women)</w:t>
      </w:r>
      <w:r w:rsidR="00557993" w:rsidRPr="00D75C4B">
        <w:rPr>
          <w:rFonts w:ascii="Franklin Gothic Book" w:hAnsi="Franklin Gothic Book"/>
          <w:sz w:val="24"/>
          <w:szCs w:val="24"/>
        </w:rPr>
        <w:t xml:space="preserve">. These roles tend to be in the support </w:t>
      </w:r>
      <w:r w:rsidR="003A04D0" w:rsidRPr="00D75C4B">
        <w:rPr>
          <w:rFonts w:ascii="Franklin Gothic Book" w:hAnsi="Franklin Gothic Book"/>
          <w:sz w:val="24"/>
          <w:szCs w:val="24"/>
        </w:rPr>
        <w:t>functions</w:t>
      </w:r>
      <w:r w:rsidR="00557993" w:rsidRPr="00D75C4B">
        <w:rPr>
          <w:rFonts w:ascii="Franklin Gothic Book" w:hAnsi="Franklin Gothic Book"/>
          <w:sz w:val="24"/>
          <w:szCs w:val="24"/>
        </w:rPr>
        <w:t xml:space="preserve"> of </w:t>
      </w:r>
      <w:r w:rsidR="004F6430">
        <w:rPr>
          <w:rFonts w:ascii="Franklin Gothic Book" w:hAnsi="Franklin Gothic Book"/>
          <w:sz w:val="24"/>
          <w:szCs w:val="24"/>
        </w:rPr>
        <w:t>H</w:t>
      </w:r>
      <w:r w:rsidR="00557993" w:rsidRPr="00D75C4B">
        <w:rPr>
          <w:rFonts w:ascii="Franklin Gothic Book" w:hAnsi="Franklin Gothic Book"/>
          <w:sz w:val="24"/>
          <w:szCs w:val="24"/>
        </w:rPr>
        <w:t xml:space="preserve">ousekeeping and </w:t>
      </w:r>
      <w:r w:rsidR="004F6430">
        <w:rPr>
          <w:rFonts w:ascii="Franklin Gothic Book" w:hAnsi="Franklin Gothic Book"/>
          <w:sz w:val="24"/>
          <w:szCs w:val="24"/>
        </w:rPr>
        <w:t>C</w:t>
      </w:r>
      <w:r w:rsidR="00557993" w:rsidRPr="00D75C4B">
        <w:rPr>
          <w:rFonts w:ascii="Franklin Gothic Book" w:hAnsi="Franklin Gothic Book"/>
          <w:sz w:val="24"/>
          <w:szCs w:val="24"/>
        </w:rPr>
        <w:t>atering w</w:t>
      </w:r>
      <w:r w:rsidR="003A04D0" w:rsidRPr="00D75C4B">
        <w:rPr>
          <w:rFonts w:ascii="Franklin Gothic Book" w:hAnsi="Franklin Gothic Book"/>
          <w:sz w:val="24"/>
          <w:szCs w:val="24"/>
        </w:rPr>
        <w:t>her</w:t>
      </w:r>
      <w:r w:rsidR="00060A63" w:rsidRPr="00D75C4B">
        <w:rPr>
          <w:rFonts w:ascii="Franklin Gothic Book" w:hAnsi="Franklin Gothic Book"/>
          <w:sz w:val="24"/>
          <w:szCs w:val="24"/>
        </w:rPr>
        <w:t>e</w:t>
      </w:r>
      <w:r w:rsidR="003A04D0" w:rsidRPr="00D75C4B">
        <w:rPr>
          <w:rFonts w:ascii="Franklin Gothic Book" w:hAnsi="Franklin Gothic Book"/>
          <w:sz w:val="24"/>
          <w:szCs w:val="24"/>
        </w:rPr>
        <w:t xml:space="preserve"> </w:t>
      </w:r>
      <w:r w:rsidR="00060A63" w:rsidRPr="00D75C4B">
        <w:rPr>
          <w:rFonts w:ascii="Franklin Gothic Book" w:hAnsi="Franklin Gothic Book"/>
          <w:sz w:val="24"/>
          <w:szCs w:val="24"/>
        </w:rPr>
        <w:t>women</w:t>
      </w:r>
      <w:r w:rsidR="003A04D0" w:rsidRPr="00D75C4B">
        <w:rPr>
          <w:rFonts w:ascii="Franklin Gothic Book" w:hAnsi="Franklin Gothic Book"/>
          <w:sz w:val="24"/>
          <w:szCs w:val="24"/>
        </w:rPr>
        <w:t xml:space="preserve"> are </w:t>
      </w:r>
      <w:r w:rsidR="00060A63" w:rsidRPr="00D75C4B">
        <w:rPr>
          <w:rFonts w:ascii="Franklin Gothic Book" w:hAnsi="Franklin Gothic Book"/>
          <w:sz w:val="24"/>
          <w:szCs w:val="24"/>
        </w:rPr>
        <w:t>often</w:t>
      </w:r>
      <w:r w:rsidR="003A04D0" w:rsidRPr="00D75C4B">
        <w:rPr>
          <w:rFonts w:ascii="Franklin Gothic Book" w:hAnsi="Franklin Gothic Book"/>
          <w:sz w:val="24"/>
          <w:szCs w:val="24"/>
        </w:rPr>
        <w:t xml:space="preserve"> attracted to the part time</w:t>
      </w:r>
      <w:r w:rsidR="00D60785" w:rsidRPr="00D75C4B">
        <w:rPr>
          <w:rFonts w:ascii="Franklin Gothic Book" w:hAnsi="Franklin Gothic Book"/>
          <w:sz w:val="24"/>
          <w:szCs w:val="24"/>
        </w:rPr>
        <w:t xml:space="preserve">/shift </w:t>
      </w:r>
      <w:r w:rsidR="003A04D0" w:rsidRPr="00D75C4B">
        <w:rPr>
          <w:rFonts w:ascii="Franklin Gothic Book" w:hAnsi="Franklin Gothic Book"/>
          <w:sz w:val="24"/>
          <w:szCs w:val="24"/>
        </w:rPr>
        <w:t>nature of the work</w:t>
      </w:r>
      <w:r w:rsidR="00060A63" w:rsidRPr="00D75C4B">
        <w:rPr>
          <w:rFonts w:ascii="Franklin Gothic Book" w:hAnsi="Franklin Gothic Book"/>
          <w:sz w:val="24"/>
          <w:szCs w:val="24"/>
        </w:rPr>
        <w:t xml:space="preserve"> due to</w:t>
      </w:r>
      <w:r w:rsidR="00D60785" w:rsidRPr="00D75C4B">
        <w:rPr>
          <w:rFonts w:ascii="Franklin Gothic Book" w:hAnsi="Franklin Gothic Book"/>
          <w:sz w:val="24"/>
          <w:szCs w:val="24"/>
        </w:rPr>
        <w:t xml:space="preserve"> </w:t>
      </w:r>
      <w:r w:rsidR="000A6D65" w:rsidRPr="00D75C4B">
        <w:rPr>
          <w:rFonts w:ascii="Franklin Gothic Book" w:hAnsi="Franklin Gothic Book"/>
          <w:sz w:val="24"/>
          <w:szCs w:val="24"/>
        </w:rPr>
        <w:t>their homelife/ family/</w:t>
      </w:r>
      <w:r w:rsidR="00060A63" w:rsidRPr="00D75C4B">
        <w:rPr>
          <w:rFonts w:ascii="Franklin Gothic Book" w:hAnsi="Franklin Gothic Book"/>
          <w:sz w:val="24"/>
          <w:szCs w:val="24"/>
        </w:rPr>
        <w:t xml:space="preserve"> care </w:t>
      </w:r>
      <w:r w:rsidR="00C71DF6" w:rsidRPr="00D75C4B">
        <w:rPr>
          <w:rFonts w:ascii="Franklin Gothic Book" w:hAnsi="Franklin Gothic Book"/>
          <w:sz w:val="24"/>
          <w:szCs w:val="24"/>
        </w:rPr>
        <w:t>commitments.</w:t>
      </w:r>
      <w:r w:rsidR="00557993" w:rsidRPr="00D75C4B">
        <w:rPr>
          <w:rFonts w:ascii="Franklin Gothic Book" w:hAnsi="Franklin Gothic Book"/>
          <w:sz w:val="24"/>
          <w:szCs w:val="24"/>
        </w:rPr>
        <w:t xml:space="preserve"> </w:t>
      </w:r>
      <w:r w:rsidR="00D706CB" w:rsidRPr="00D75C4B">
        <w:rPr>
          <w:rFonts w:ascii="Franklin Gothic Book" w:hAnsi="Franklin Gothic Book"/>
          <w:sz w:val="24"/>
          <w:szCs w:val="24"/>
        </w:rPr>
        <w:t xml:space="preserve"> </w:t>
      </w:r>
    </w:p>
    <w:p w14:paraId="3E3BEEF2" w14:textId="1C4A90FC" w:rsidR="00646D1E" w:rsidRDefault="00C71DF6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Looking at the </w:t>
      </w:r>
      <w:r w:rsidR="00964D26">
        <w:rPr>
          <w:rFonts w:ascii="Franklin Gothic Book" w:hAnsi="Franklin Gothic Book"/>
          <w:sz w:val="24"/>
          <w:szCs w:val="24"/>
        </w:rPr>
        <w:t>Upper</w:t>
      </w:r>
      <w:r w:rsidR="00646D1E">
        <w:rPr>
          <w:rFonts w:ascii="Franklin Gothic Book" w:hAnsi="Franklin Gothic Book"/>
          <w:sz w:val="24"/>
          <w:szCs w:val="24"/>
        </w:rPr>
        <w:t xml:space="preserve">- </w:t>
      </w:r>
      <w:r w:rsidR="00964D26">
        <w:rPr>
          <w:rFonts w:ascii="Franklin Gothic Book" w:hAnsi="Franklin Gothic Book"/>
          <w:sz w:val="24"/>
          <w:szCs w:val="24"/>
        </w:rPr>
        <w:t xml:space="preserve">middle and Upper quartiles it is pleasing to see that </w:t>
      </w:r>
      <w:r w:rsidR="00646D1E">
        <w:rPr>
          <w:rFonts w:ascii="Franklin Gothic Book" w:hAnsi="Franklin Gothic Book"/>
          <w:sz w:val="24"/>
          <w:szCs w:val="24"/>
        </w:rPr>
        <w:t xml:space="preserve">women </w:t>
      </w:r>
      <w:r w:rsidR="0074413F">
        <w:rPr>
          <w:rFonts w:ascii="Franklin Gothic Book" w:hAnsi="Franklin Gothic Book"/>
          <w:sz w:val="24"/>
          <w:szCs w:val="24"/>
        </w:rPr>
        <w:t xml:space="preserve">are </w:t>
      </w:r>
      <w:r w:rsidR="00646D1E">
        <w:rPr>
          <w:rFonts w:ascii="Franklin Gothic Book" w:hAnsi="Franklin Gothic Book"/>
          <w:sz w:val="24"/>
          <w:szCs w:val="24"/>
        </w:rPr>
        <w:t xml:space="preserve">strongly placed in these quartiles and that many senior posts in the organisation are held by women. </w:t>
      </w:r>
    </w:p>
    <w:p w14:paraId="2C6CDA0B" w14:textId="4502169F" w:rsidR="00BF6C9F" w:rsidRDefault="00646D1E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Our </w:t>
      </w:r>
      <w:r w:rsidR="00E66D7B">
        <w:rPr>
          <w:rFonts w:ascii="Franklin Gothic Book" w:hAnsi="Franklin Gothic Book"/>
          <w:sz w:val="24"/>
          <w:szCs w:val="24"/>
        </w:rPr>
        <w:t xml:space="preserve">gender pay </w:t>
      </w:r>
      <w:r w:rsidR="00C75991">
        <w:rPr>
          <w:rFonts w:ascii="Franklin Gothic Book" w:hAnsi="Franklin Gothic Book"/>
          <w:sz w:val="24"/>
          <w:szCs w:val="24"/>
        </w:rPr>
        <w:t xml:space="preserve">is hovering around the same level </w:t>
      </w:r>
      <w:r w:rsidR="00F105D0">
        <w:rPr>
          <w:rFonts w:ascii="Franklin Gothic Book" w:hAnsi="Franklin Gothic Book"/>
          <w:sz w:val="24"/>
          <w:szCs w:val="24"/>
        </w:rPr>
        <w:t xml:space="preserve">as previous </w:t>
      </w:r>
      <w:proofErr w:type="gramStart"/>
      <w:r w:rsidR="00F105D0">
        <w:rPr>
          <w:rFonts w:ascii="Franklin Gothic Book" w:hAnsi="Franklin Gothic Book"/>
          <w:sz w:val="24"/>
          <w:szCs w:val="24"/>
        </w:rPr>
        <w:t>reports</w:t>
      </w:r>
      <w:proofErr w:type="gramEnd"/>
      <w:r w:rsidR="00F105D0">
        <w:rPr>
          <w:rFonts w:ascii="Franklin Gothic Book" w:hAnsi="Franklin Gothic Book"/>
          <w:sz w:val="24"/>
          <w:szCs w:val="24"/>
        </w:rPr>
        <w:t xml:space="preserve"> </w:t>
      </w:r>
      <w:r w:rsidR="001D34FB">
        <w:rPr>
          <w:rFonts w:ascii="Franklin Gothic Book" w:hAnsi="Franklin Gothic Book"/>
          <w:sz w:val="24"/>
          <w:szCs w:val="24"/>
        </w:rPr>
        <w:t>but</w:t>
      </w:r>
      <w:r w:rsidR="00467A69">
        <w:rPr>
          <w:rFonts w:ascii="Franklin Gothic Book" w:hAnsi="Franklin Gothic Book"/>
          <w:sz w:val="24"/>
          <w:szCs w:val="24"/>
        </w:rPr>
        <w:t xml:space="preserve"> we hope over time to be able to close the gap</w:t>
      </w:r>
      <w:r w:rsidR="001D34FB">
        <w:rPr>
          <w:rFonts w:ascii="Franklin Gothic Book" w:hAnsi="Franklin Gothic Book"/>
          <w:sz w:val="24"/>
          <w:szCs w:val="24"/>
        </w:rPr>
        <w:t xml:space="preserve"> further </w:t>
      </w:r>
      <w:r w:rsidR="00467A69">
        <w:rPr>
          <w:rFonts w:ascii="Franklin Gothic Book" w:hAnsi="Franklin Gothic Book"/>
          <w:sz w:val="24"/>
          <w:szCs w:val="24"/>
        </w:rPr>
        <w:t xml:space="preserve">as we </w:t>
      </w:r>
      <w:r>
        <w:rPr>
          <w:rFonts w:ascii="Franklin Gothic Book" w:hAnsi="Franklin Gothic Book"/>
          <w:sz w:val="24"/>
          <w:szCs w:val="24"/>
        </w:rPr>
        <w:t xml:space="preserve">continue to </w:t>
      </w:r>
      <w:r w:rsidR="001D34FB">
        <w:rPr>
          <w:rFonts w:ascii="Franklin Gothic Book" w:hAnsi="Franklin Gothic Book"/>
          <w:sz w:val="24"/>
          <w:szCs w:val="24"/>
        </w:rPr>
        <w:t>review</w:t>
      </w:r>
      <w:r w:rsidR="00467A69">
        <w:rPr>
          <w:rFonts w:ascii="Franklin Gothic Book" w:hAnsi="Franklin Gothic Book"/>
          <w:sz w:val="24"/>
          <w:szCs w:val="24"/>
        </w:rPr>
        <w:t xml:space="preserve"> </w:t>
      </w:r>
      <w:r w:rsidR="001F2159">
        <w:rPr>
          <w:rFonts w:ascii="Franklin Gothic Book" w:hAnsi="Franklin Gothic Book"/>
          <w:sz w:val="24"/>
          <w:szCs w:val="24"/>
        </w:rPr>
        <w:t xml:space="preserve">some of our lower pay issues in the </w:t>
      </w:r>
      <w:r w:rsidR="001340E1">
        <w:rPr>
          <w:rFonts w:ascii="Franklin Gothic Book" w:hAnsi="Franklin Gothic Book"/>
          <w:sz w:val="24"/>
          <w:szCs w:val="24"/>
        </w:rPr>
        <w:t xml:space="preserve">Support Departments. </w:t>
      </w:r>
      <w:r w:rsidR="00D5697C">
        <w:rPr>
          <w:rFonts w:ascii="Franklin Gothic Book" w:hAnsi="Franklin Gothic Book"/>
          <w:sz w:val="24"/>
          <w:szCs w:val="24"/>
        </w:rPr>
        <w:t xml:space="preserve"> </w:t>
      </w:r>
      <w:r w:rsidR="00E66D7B">
        <w:rPr>
          <w:rFonts w:ascii="Franklin Gothic Book" w:hAnsi="Franklin Gothic Book"/>
          <w:sz w:val="24"/>
          <w:szCs w:val="24"/>
        </w:rPr>
        <w:t xml:space="preserve"> </w:t>
      </w:r>
    </w:p>
    <w:p w14:paraId="3444FCA7" w14:textId="77777777" w:rsidR="004A23C9" w:rsidRDefault="00E66D7B" w:rsidP="00E66D7B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lastRenderedPageBreak/>
        <w:t xml:space="preserve">It is important to also note that a gender pay gap does not necessarily mean that women are not </w:t>
      </w:r>
      <w:r w:rsidR="007765EE">
        <w:rPr>
          <w:rFonts w:ascii="Franklin Gothic Book" w:hAnsi="Franklin Gothic Book"/>
          <w:sz w:val="24"/>
          <w:szCs w:val="24"/>
        </w:rPr>
        <w:t xml:space="preserve">receiving </w:t>
      </w:r>
      <w:r>
        <w:rPr>
          <w:rFonts w:ascii="Franklin Gothic Book" w:hAnsi="Franklin Gothic Book"/>
          <w:sz w:val="24"/>
          <w:szCs w:val="24"/>
        </w:rPr>
        <w:t xml:space="preserve">equal pay for equal work, as the gender pay gap and equal pay are entirely different concepts. </w:t>
      </w:r>
    </w:p>
    <w:p w14:paraId="02990979" w14:textId="1D85E23D" w:rsidR="00E66D7B" w:rsidRDefault="00E66D7B" w:rsidP="00E66D7B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At Downe House, we utilise clear pay scales for most of our roles. This means that the level of pay is standard for the role whatever the gender of the employee.</w:t>
      </w:r>
    </w:p>
    <w:p w14:paraId="54C8D1C8" w14:textId="77777777" w:rsidR="00E66D7B" w:rsidRDefault="00E66D7B">
      <w:pPr>
        <w:rPr>
          <w:rFonts w:ascii="Franklin Gothic Book" w:hAnsi="Franklin Gothic Book"/>
          <w:sz w:val="24"/>
          <w:szCs w:val="24"/>
        </w:rPr>
      </w:pPr>
    </w:p>
    <w:p w14:paraId="7A4E2500" w14:textId="5D3DEFA5" w:rsidR="00944E48" w:rsidRPr="00FB36F0" w:rsidRDefault="00944E48">
      <w:pPr>
        <w:rPr>
          <w:rFonts w:ascii="Franklin Gothic Book" w:hAnsi="Franklin Gothic Book"/>
          <w:sz w:val="24"/>
          <w:szCs w:val="24"/>
        </w:rPr>
      </w:pPr>
      <w:r w:rsidRPr="00FB36F0">
        <w:rPr>
          <w:rFonts w:ascii="Franklin Gothic Book" w:hAnsi="Franklin Gothic Book"/>
          <w:sz w:val="24"/>
          <w:szCs w:val="24"/>
        </w:rPr>
        <w:t xml:space="preserve"> </w:t>
      </w:r>
      <w:r w:rsidR="00EC3AAE">
        <w:rPr>
          <w:noProof/>
        </w:rPr>
        <w:drawing>
          <wp:inline distT="0" distB="0" distL="0" distR="0" wp14:anchorId="2C1F705F" wp14:editId="4D26C7C6">
            <wp:extent cx="4572000" cy="2743200"/>
            <wp:effectExtent l="0" t="0" r="0" b="0"/>
            <wp:docPr id="146723009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CC2EBE9-4A1E-FCE7-A68F-4450E93B34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952E7E6" w14:textId="77777777" w:rsidR="00B44DD8" w:rsidRDefault="00B44DD8">
      <w:pPr>
        <w:rPr>
          <w:rFonts w:ascii="Franklin Gothic Book" w:hAnsi="Franklin Gothic Book"/>
          <w:b/>
          <w:sz w:val="24"/>
          <w:szCs w:val="24"/>
        </w:rPr>
      </w:pPr>
    </w:p>
    <w:p w14:paraId="3F05ACC0" w14:textId="2A2F72C6" w:rsidR="00FA40F9" w:rsidRDefault="00576D67">
      <w:pPr>
        <w:rPr>
          <w:rFonts w:ascii="Franklin Gothic Book" w:hAnsi="Franklin Gothic Book"/>
          <w:b/>
          <w:sz w:val="24"/>
          <w:szCs w:val="24"/>
        </w:rPr>
      </w:pPr>
      <w:r w:rsidRPr="00E7270A">
        <w:rPr>
          <w:rFonts w:ascii="Franklin Gothic Book" w:hAnsi="Franklin Gothic Book"/>
          <w:b/>
          <w:sz w:val="24"/>
          <w:szCs w:val="24"/>
        </w:rPr>
        <w:t>Bonus Pay</w:t>
      </w:r>
    </w:p>
    <w:p w14:paraId="57C12361" w14:textId="03C26A23" w:rsidR="00576D67" w:rsidRDefault="00576D67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At Downe House we believe that everyone should be rewarded </w:t>
      </w:r>
      <w:r w:rsidR="00E7270A">
        <w:rPr>
          <w:rFonts w:ascii="Franklin Gothic Book" w:hAnsi="Franklin Gothic Book"/>
          <w:sz w:val="24"/>
          <w:szCs w:val="24"/>
        </w:rPr>
        <w:t>fairly</w:t>
      </w:r>
      <w:r>
        <w:rPr>
          <w:rFonts w:ascii="Franklin Gothic Book" w:hAnsi="Franklin Gothic Book"/>
          <w:sz w:val="24"/>
          <w:szCs w:val="24"/>
        </w:rPr>
        <w:t xml:space="preserve"> for the work that they do </w:t>
      </w:r>
      <w:r w:rsidR="006307E8">
        <w:rPr>
          <w:rFonts w:ascii="Franklin Gothic Book" w:hAnsi="Franklin Gothic Book"/>
          <w:sz w:val="24"/>
          <w:szCs w:val="24"/>
        </w:rPr>
        <w:t xml:space="preserve">through their basic </w:t>
      </w:r>
      <w:proofErr w:type="gramStart"/>
      <w:r w:rsidR="006307E8">
        <w:rPr>
          <w:rFonts w:ascii="Franklin Gothic Book" w:hAnsi="Franklin Gothic Book"/>
          <w:sz w:val="24"/>
          <w:szCs w:val="24"/>
        </w:rPr>
        <w:t>salary</w:t>
      </w:r>
      <w:proofErr w:type="gramEnd"/>
      <w:r w:rsidR="006307E8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and we do not have a </w:t>
      </w:r>
      <w:r w:rsidR="005A7065">
        <w:rPr>
          <w:rFonts w:ascii="Franklin Gothic Book" w:hAnsi="Franklin Gothic Book"/>
          <w:sz w:val="24"/>
          <w:szCs w:val="24"/>
        </w:rPr>
        <w:t xml:space="preserve">strong </w:t>
      </w:r>
      <w:r>
        <w:rPr>
          <w:rFonts w:ascii="Franklin Gothic Book" w:hAnsi="Franklin Gothic Book"/>
          <w:sz w:val="24"/>
          <w:szCs w:val="24"/>
        </w:rPr>
        <w:t>culture of offering bonus pay or performance related pay</w:t>
      </w:r>
      <w:r w:rsidR="00E7270A">
        <w:rPr>
          <w:rFonts w:ascii="Franklin Gothic Book" w:hAnsi="Franklin Gothic Book"/>
          <w:sz w:val="24"/>
          <w:szCs w:val="24"/>
        </w:rPr>
        <w:t xml:space="preserve"> other than in exceptional circumstances</w:t>
      </w:r>
      <w:r w:rsidR="002C5BF6">
        <w:rPr>
          <w:rFonts w:ascii="Franklin Gothic Book" w:hAnsi="Franklin Gothic Book"/>
          <w:sz w:val="24"/>
          <w:szCs w:val="24"/>
        </w:rPr>
        <w:t xml:space="preserve"> or for specific projects</w:t>
      </w:r>
      <w:r w:rsidR="00E7270A">
        <w:rPr>
          <w:rFonts w:ascii="Franklin Gothic Book" w:hAnsi="Franklin Gothic Book"/>
          <w:sz w:val="24"/>
          <w:szCs w:val="24"/>
        </w:rPr>
        <w:t>. T</w:t>
      </w:r>
      <w:r>
        <w:rPr>
          <w:rFonts w:ascii="Franklin Gothic Book" w:hAnsi="Franklin Gothic Book"/>
          <w:sz w:val="24"/>
          <w:szCs w:val="24"/>
        </w:rPr>
        <w:t>he number of staff receiving bonus pay is very small</w:t>
      </w:r>
      <w:r w:rsidR="00E7270A">
        <w:rPr>
          <w:rFonts w:ascii="Franklin Gothic Book" w:hAnsi="Franklin Gothic Book"/>
          <w:sz w:val="24"/>
          <w:szCs w:val="24"/>
        </w:rPr>
        <w:t xml:space="preserve"> and i</w:t>
      </w:r>
      <w:r>
        <w:rPr>
          <w:rFonts w:ascii="Franklin Gothic Book" w:hAnsi="Franklin Gothic Book"/>
          <w:sz w:val="24"/>
          <w:szCs w:val="24"/>
        </w:rPr>
        <w:t>n the reference period, only 1</w:t>
      </w:r>
      <w:r w:rsidR="000B6B11">
        <w:rPr>
          <w:rFonts w:ascii="Franklin Gothic Book" w:hAnsi="Franklin Gothic Book"/>
          <w:sz w:val="24"/>
          <w:szCs w:val="24"/>
        </w:rPr>
        <w:t>3</w:t>
      </w:r>
      <w:r>
        <w:rPr>
          <w:rFonts w:ascii="Franklin Gothic Book" w:hAnsi="Franklin Gothic Book"/>
          <w:sz w:val="24"/>
          <w:szCs w:val="24"/>
        </w:rPr>
        <w:t xml:space="preserve"> staff (</w:t>
      </w:r>
      <w:r w:rsidR="007E6772">
        <w:rPr>
          <w:rFonts w:ascii="Franklin Gothic Book" w:hAnsi="Franklin Gothic Book"/>
          <w:sz w:val="24"/>
          <w:szCs w:val="24"/>
        </w:rPr>
        <w:t>2.7</w:t>
      </w:r>
      <w:r>
        <w:rPr>
          <w:rFonts w:ascii="Franklin Gothic Book" w:hAnsi="Franklin Gothic Book"/>
          <w:sz w:val="24"/>
          <w:szCs w:val="24"/>
        </w:rPr>
        <w:t>% of our total workforce) rece</w:t>
      </w:r>
      <w:r w:rsidR="00E7270A">
        <w:rPr>
          <w:rFonts w:ascii="Franklin Gothic Book" w:hAnsi="Franklin Gothic Book"/>
          <w:sz w:val="24"/>
          <w:szCs w:val="24"/>
        </w:rPr>
        <w:t xml:space="preserve">ived such a </w:t>
      </w:r>
      <w:r>
        <w:rPr>
          <w:rFonts w:ascii="Franklin Gothic Book" w:hAnsi="Franklin Gothic Book"/>
          <w:sz w:val="24"/>
          <w:szCs w:val="24"/>
        </w:rPr>
        <w:t xml:space="preserve">payment. When looking at the gender of </w:t>
      </w:r>
      <w:r w:rsidR="005E0579">
        <w:rPr>
          <w:rFonts w:ascii="Franklin Gothic Book" w:hAnsi="Franklin Gothic Book"/>
          <w:sz w:val="24"/>
          <w:szCs w:val="24"/>
        </w:rPr>
        <w:t xml:space="preserve">all </w:t>
      </w:r>
      <w:r>
        <w:rPr>
          <w:rFonts w:ascii="Franklin Gothic Book" w:hAnsi="Franklin Gothic Book"/>
          <w:sz w:val="24"/>
          <w:szCs w:val="24"/>
        </w:rPr>
        <w:t xml:space="preserve">the staff receiving </w:t>
      </w:r>
      <w:r w:rsidR="005E0579">
        <w:rPr>
          <w:rFonts w:ascii="Franklin Gothic Book" w:hAnsi="Franklin Gothic Book"/>
          <w:sz w:val="24"/>
          <w:szCs w:val="24"/>
        </w:rPr>
        <w:t xml:space="preserve">a </w:t>
      </w:r>
      <w:r w:rsidR="00E7270A">
        <w:rPr>
          <w:rFonts w:ascii="Franklin Gothic Book" w:hAnsi="Franklin Gothic Book"/>
          <w:sz w:val="24"/>
          <w:szCs w:val="24"/>
        </w:rPr>
        <w:t>bonus pay</w:t>
      </w:r>
      <w:r w:rsidR="0001103B">
        <w:rPr>
          <w:rFonts w:ascii="Franklin Gothic Book" w:hAnsi="Franklin Gothic Book"/>
          <w:sz w:val="24"/>
          <w:szCs w:val="24"/>
        </w:rPr>
        <w:t>ment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="00D62027">
        <w:rPr>
          <w:rFonts w:ascii="Franklin Gothic Book" w:hAnsi="Franklin Gothic Book"/>
          <w:sz w:val="24"/>
          <w:szCs w:val="24"/>
        </w:rPr>
        <w:t>of the 1</w:t>
      </w:r>
      <w:r w:rsidR="007E6772">
        <w:rPr>
          <w:rFonts w:ascii="Franklin Gothic Book" w:hAnsi="Franklin Gothic Book"/>
          <w:sz w:val="24"/>
          <w:szCs w:val="24"/>
        </w:rPr>
        <w:t xml:space="preserve">3 </w:t>
      </w:r>
      <w:proofErr w:type="gramStart"/>
      <w:r w:rsidR="007E6772">
        <w:rPr>
          <w:rFonts w:ascii="Franklin Gothic Book" w:hAnsi="Franklin Gothic Book"/>
          <w:sz w:val="24"/>
          <w:szCs w:val="24"/>
        </w:rPr>
        <w:t>staff ,</w:t>
      </w:r>
      <w:proofErr w:type="gramEnd"/>
      <w:r w:rsidR="00D62027">
        <w:rPr>
          <w:rFonts w:ascii="Franklin Gothic Book" w:hAnsi="Franklin Gothic Book"/>
          <w:sz w:val="24"/>
          <w:szCs w:val="24"/>
        </w:rPr>
        <w:t xml:space="preserve"> </w:t>
      </w:r>
      <w:r w:rsidR="004D6B4A">
        <w:rPr>
          <w:rFonts w:ascii="Franklin Gothic Book" w:hAnsi="Franklin Gothic Book"/>
          <w:sz w:val="24"/>
          <w:szCs w:val="24"/>
        </w:rPr>
        <w:t>9</w:t>
      </w:r>
      <w:r>
        <w:rPr>
          <w:rFonts w:ascii="Franklin Gothic Book" w:hAnsi="Franklin Gothic Book"/>
          <w:sz w:val="24"/>
          <w:szCs w:val="24"/>
        </w:rPr>
        <w:t xml:space="preserve"> were female (</w:t>
      </w:r>
      <w:r w:rsidR="00480E13">
        <w:rPr>
          <w:rFonts w:ascii="Franklin Gothic Book" w:hAnsi="Franklin Gothic Book"/>
          <w:sz w:val="24"/>
          <w:szCs w:val="24"/>
        </w:rPr>
        <w:t>69</w:t>
      </w:r>
      <w:r>
        <w:rPr>
          <w:rFonts w:ascii="Franklin Gothic Book" w:hAnsi="Franklin Gothic Book"/>
          <w:sz w:val="24"/>
          <w:szCs w:val="24"/>
        </w:rPr>
        <w:t xml:space="preserve">%) and </w:t>
      </w:r>
      <w:r w:rsidR="00480E13">
        <w:rPr>
          <w:rFonts w:ascii="Franklin Gothic Book" w:hAnsi="Franklin Gothic Book"/>
          <w:sz w:val="24"/>
          <w:szCs w:val="24"/>
        </w:rPr>
        <w:t>4</w:t>
      </w:r>
      <w:r>
        <w:rPr>
          <w:rFonts w:ascii="Franklin Gothic Book" w:hAnsi="Franklin Gothic Book"/>
          <w:sz w:val="24"/>
          <w:szCs w:val="24"/>
        </w:rPr>
        <w:t xml:space="preserve"> (</w:t>
      </w:r>
      <w:r w:rsidR="00480E13">
        <w:rPr>
          <w:rFonts w:ascii="Franklin Gothic Book" w:hAnsi="Franklin Gothic Book"/>
          <w:sz w:val="24"/>
          <w:szCs w:val="24"/>
        </w:rPr>
        <w:t>31</w:t>
      </w:r>
      <w:r>
        <w:rPr>
          <w:rFonts w:ascii="Franklin Gothic Book" w:hAnsi="Franklin Gothic Book"/>
          <w:sz w:val="24"/>
          <w:szCs w:val="24"/>
        </w:rPr>
        <w:t xml:space="preserve">%) were male. </w:t>
      </w:r>
    </w:p>
    <w:p w14:paraId="3F2288E8" w14:textId="77777777" w:rsidR="004A23C9" w:rsidRDefault="004A23C9">
      <w:pPr>
        <w:rPr>
          <w:rFonts w:ascii="Franklin Gothic Book" w:hAnsi="Franklin Gothic Book"/>
          <w:sz w:val="24"/>
          <w:szCs w:val="24"/>
        </w:rPr>
      </w:pPr>
    </w:p>
    <w:p w14:paraId="55AD762D" w14:textId="21D28D83" w:rsidR="00CF37A4" w:rsidRDefault="00A2068D" w:rsidP="00FA40F9">
      <w:pPr>
        <w:rPr>
          <w:rFonts w:ascii="Franklin Gothic Book" w:hAnsi="Franklin Gothic Book"/>
          <w:sz w:val="24"/>
          <w:szCs w:val="24"/>
        </w:rPr>
      </w:pPr>
      <w:r>
        <w:rPr>
          <w:noProof/>
        </w:rPr>
        <w:drawing>
          <wp:inline distT="0" distB="0" distL="0" distR="0" wp14:anchorId="258B98DB" wp14:editId="28CA763C">
            <wp:extent cx="4452938" cy="2176145"/>
            <wp:effectExtent l="0" t="0" r="5080" b="14605"/>
            <wp:docPr id="202194537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2A15A99-7C4E-3C0A-28D1-4724D29763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A7065" w:rsidRPr="006B5E39" w14:paraId="6C929211" w14:textId="77777777" w:rsidTr="00C17301">
        <w:tc>
          <w:tcPr>
            <w:tcW w:w="9016" w:type="dxa"/>
            <w:gridSpan w:val="2"/>
            <w:shd w:val="clear" w:color="auto" w:fill="DEEAF6" w:themeFill="accent1" w:themeFillTint="33"/>
          </w:tcPr>
          <w:p w14:paraId="6CA49E88" w14:textId="77777777" w:rsidR="005A7065" w:rsidRDefault="005A7065" w:rsidP="0001103B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37081">
              <w:rPr>
                <w:rFonts w:ascii="Franklin Gothic Book" w:hAnsi="Franklin Gothic Book"/>
                <w:sz w:val="36"/>
                <w:szCs w:val="36"/>
              </w:rPr>
              <w:lastRenderedPageBreak/>
              <w:t>Percentage of employees who received bonus pay</w:t>
            </w:r>
          </w:p>
          <w:p w14:paraId="0ECD145B" w14:textId="43AA0593" w:rsidR="00987621" w:rsidRPr="00A37081" w:rsidRDefault="00987621" w:rsidP="0001103B">
            <w:pPr>
              <w:rPr>
                <w:rFonts w:ascii="Franklin Gothic Book" w:hAnsi="Franklin Gothic Book"/>
                <w:b/>
                <w:sz w:val="36"/>
                <w:szCs w:val="36"/>
              </w:rPr>
            </w:pPr>
          </w:p>
        </w:tc>
      </w:tr>
      <w:tr w:rsidR="005A7065" w:rsidRPr="006B5E39" w14:paraId="2F18F0BE" w14:textId="77777777" w:rsidTr="00C17301">
        <w:tc>
          <w:tcPr>
            <w:tcW w:w="4508" w:type="dxa"/>
            <w:shd w:val="clear" w:color="auto" w:fill="DEEAF6" w:themeFill="accent1" w:themeFillTint="33"/>
          </w:tcPr>
          <w:p w14:paraId="4DFA7A0E" w14:textId="77777777" w:rsidR="005A7065" w:rsidRDefault="005A7065" w:rsidP="005A7065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Of all male staff employed in the </w:t>
            </w:r>
            <w:proofErr w:type="gramStart"/>
            <w:r>
              <w:rPr>
                <w:rFonts w:ascii="Franklin Gothic Book" w:hAnsi="Franklin Gothic Book"/>
                <w:sz w:val="24"/>
                <w:szCs w:val="24"/>
              </w:rPr>
              <w:t>School</w:t>
            </w:r>
            <w:proofErr w:type="gramEnd"/>
          </w:p>
          <w:p w14:paraId="1D2949DF" w14:textId="77777777" w:rsidR="00FA40F9" w:rsidRPr="006B5E39" w:rsidRDefault="00FA40F9" w:rsidP="005A706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DEEAF6" w:themeFill="accent1" w:themeFillTint="33"/>
          </w:tcPr>
          <w:p w14:paraId="5403C13C" w14:textId="6F88E887" w:rsidR="005A7065" w:rsidRPr="006B5E39" w:rsidRDefault="00043490" w:rsidP="005E0579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3.1</w:t>
            </w:r>
            <w:r w:rsidR="00781635">
              <w:rPr>
                <w:rFonts w:ascii="Franklin Gothic Book" w:hAnsi="Franklin Gothic Book"/>
                <w:sz w:val="24"/>
                <w:szCs w:val="24"/>
              </w:rPr>
              <w:t>%</w:t>
            </w:r>
            <w:r w:rsidR="005E0579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5A7065">
              <w:rPr>
                <w:rFonts w:ascii="Franklin Gothic Book" w:hAnsi="Franklin Gothic Book"/>
                <w:sz w:val="24"/>
                <w:szCs w:val="24"/>
              </w:rPr>
              <w:t>received a bonus</w:t>
            </w:r>
            <w:r w:rsidR="00E81379">
              <w:rPr>
                <w:rFonts w:ascii="Franklin Gothic Book" w:hAnsi="Franklin Gothic Book"/>
                <w:sz w:val="24"/>
                <w:szCs w:val="24"/>
              </w:rPr>
              <w:t xml:space="preserve"> (</w:t>
            </w:r>
            <w:r>
              <w:rPr>
                <w:rFonts w:ascii="Franklin Gothic Book" w:hAnsi="Franklin Gothic Book"/>
                <w:sz w:val="24"/>
                <w:szCs w:val="24"/>
              </w:rPr>
              <w:t>4</w:t>
            </w:r>
            <w:r w:rsidR="00D1091C">
              <w:rPr>
                <w:rFonts w:ascii="Franklin Gothic Book" w:hAnsi="Franklin Gothic Book"/>
                <w:sz w:val="24"/>
                <w:szCs w:val="24"/>
              </w:rPr>
              <w:t xml:space="preserve"> employees</w:t>
            </w:r>
            <w:r w:rsidR="00E81379">
              <w:rPr>
                <w:rFonts w:ascii="Franklin Gothic Book" w:hAnsi="Franklin Gothic Book"/>
                <w:sz w:val="24"/>
                <w:szCs w:val="24"/>
              </w:rPr>
              <w:t>)</w:t>
            </w:r>
          </w:p>
        </w:tc>
      </w:tr>
      <w:tr w:rsidR="005A7065" w:rsidRPr="006B5E39" w14:paraId="7358BD74" w14:textId="77777777" w:rsidTr="00C17301">
        <w:tc>
          <w:tcPr>
            <w:tcW w:w="4508" w:type="dxa"/>
            <w:shd w:val="clear" w:color="auto" w:fill="DEEAF6" w:themeFill="accent1" w:themeFillTint="33"/>
          </w:tcPr>
          <w:p w14:paraId="6AD8699C" w14:textId="77777777" w:rsidR="005A7065" w:rsidRPr="006B5E39" w:rsidRDefault="005A7065" w:rsidP="00607EED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Of all female staff employed in the </w:t>
            </w:r>
            <w:proofErr w:type="gramStart"/>
            <w:r>
              <w:rPr>
                <w:rFonts w:ascii="Franklin Gothic Book" w:hAnsi="Franklin Gothic Book"/>
                <w:sz w:val="24"/>
                <w:szCs w:val="24"/>
              </w:rPr>
              <w:t>School</w:t>
            </w:r>
            <w:proofErr w:type="gramEnd"/>
          </w:p>
          <w:p w14:paraId="0B58758B" w14:textId="77777777" w:rsidR="005A7065" w:rsidRPr="006B5E39" w:rsidRDefault="005A7065" w:rsidP="00607EED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DEEAF6" w:themeFill="accent1" w:themeFillTint="33"/>
          </w:tcPr>
          <w:p w14:paraId="5BA21050" w14:textId="10069C4E" w:rsidR="005A7065" w:rsidRPr="006B5E39" w:rsidRDefault="00043490" w:rsidP="005E0579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2.5</w:t>
            </w:r>
            <w:r w:rsidR="00FA40F9">
              <w:rPr>
                <w:rFonts w:ascii="Franklin Gothic Book" w:hAnsi="Franklin Gothic Book"/>
                <w:sz w:val="24"/>
                <w:szCs w:val="24"/>
              </w:rPr>
              <w:t>% received a bonus</w:t>
            </w:r>
            <w:r w:rsidR="00E81379">
              <w:rPr>
                <w:rFonts w:ascii="Franklin Gothic Book" w:hAnsi="Franklin Gothic Book"/>
                <w:sz w:val="24"/>
                <w:szCs w:val="24"/>
              </w:rPr>
              <w:t xml:space="preserve"> (</w:t>
            </w:r>
            <w:r w:rsidR="008A1A1D">
              <w:rPr>
                <w:rFonts w:ascii="Franklin Gothic Book" w:hAnsi="Franklin Gothic Book"/>
                <w:sz w:val="24"/>
                <w:szCs w:val="24"/>
              </w:rPr>
              <w:t>9</w:t>
            </w:r>
            <w:r w:rsidR="00D1091C">
              <w:rPr>
                <w:rFonts w:ascii="Franklin Gothic Book" w:hAnsi="Franklin Gothic Book"/>
                <w:sz w:val="24"/>
                <w:szCs w:val="24"/>
              </w:rPr>
              <w:t xml:space="preserve"> employees</w:t>
            </w:r>
            <w:r w:rsidR="00E81379">
              <w:rPr>
                <w:rFonts w:ascii="Franklin Gothic Book" w:hAnsi="Franklin Gothic Book"/>
                <w:sz w:val="24"/>
                <w:szCs w:val="24"/>
              </w:rPr>
              <w:t>)</w:t>
            </w:r>
          </w:p>
        </w:tc>
      </w:tr>
    </w:tbl>
    <w:p w14:paraId="5B90174E" w14:textId="77777777" w:rsidR="005E0579" w:rsidRDefault="005E0579">
      <w:pPr>
        <w:rPr>
          <w:rFonts w:ascii="Franklin Gothic Book" w:hAnsi="Franklin Gothic Book"/>
          <w:sz w:val="24"/>
          <w:szCs w:val="24"/>
        </w:rPr>
      </w:pPr>
    </w:p>
    <w:p w14:paraId="2E68F6AA" w14:textId="1403BF36" w:rsidR="00E7270A" w:rsidRDefault="00FA40F9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We have also looked at the size of the bonuses that staff of both genders have received</w:t>
      </w:r>
      <w:r w:rsidR="008A1A1D">
        <w:rPr>
          <w:rFonts w:ascii="Franklin Gothic Book" w:hAnsi="Franklin Gothic Book"/>
          <w:sz w:val="24"/>
          <w:szCs w:val="24"/>
        </w:rPr>
        <w:t xml:space="preserve">. </w:t>
      </w:r>
      <w:r w:rsidR="00D24B2F">
        <w:rPr>
          <w:rFonts w:ascii="Franklin Gothic Book" w:hAnsi="Franklin Gothic Book"/>
          <w:sz w:val="24"/>
          <w:szCs w:val="24"/>
        </w:rPr>
        <w:t>A</w:t>
      </w:r>
      <w:r w:rsidR="00E7270A" w:rsidRPr="00E7270A">
        <w:rPr>
          <w:rFonts w:ascii="Franklin Gothic Book" w:hAnsi="Franklin Gothic Book"/>
          <w:sz w:val="24"/>
          <w:szCs w:val="24"/>
        </w:rPr>
        <w:t xml:space="preserve">s the group </w:t>
      </w:r>
      <w:r w:rsidR="005E4E8D">
        <w:rPr>
          <w:rFonts w:ascii="Franklin Gothic Book" w:hAnsi="Franklin Gothic Book"/>
          <w:sz w:val="24"/>
          <w:szCs w:val="24"/>
        </w:rPr>
        <w:t xml:space="preserve">of staff </w:t>
      </w:r>
      <w:r w:rsidR="00D24B2F">
        <w:rPr>
          <w:rFonts w:ascii="Franklin Gothic Book" w:hAnsi="Franklin Gothic Book"/>
          <w:sz w:val="24"/>
          <w:szCs w:val="24"/>
        </w:rPr>
        <w:t xml:space="preserve">receiving a bonus </w:t>
      </w:r>
      <w:r w:rsidR="00E7270A">
        <w:rPr>
          <w:rFonts w:ascii="Franklin Gothic Book" w:hAnsi="Franklin Gothic Book"/>
          <w:sz w:val="24"/>
          <w:szCs w:val="24"/>
        </w:rPr>
        <w:t>is</w:t>
      </w:r>
      <w:r w:rsidR="00E7270A" w:rsidRPr="00E7270A">
        <w:rPr>
          <w:rFonts w:ascii="Franklin Gothic Book" w:hAnsi="Franklin Gothic Book"/>
          <w:sz w:val="24"/>
          <w:szCs w:val="24"/>
        </w:rPr>
        <w:t xml:space="preserve"> so small, </w:t>
      </w:r>
      <w:proofErr w:type="gramStart"/>
      <w:r w:rsidR="00A05CB3">
        <w:rPr>
          <w:rFonts w:ascii="Franklin Gothic Book" w:hAnsi="Franklin Gothic Book"/>
          <w:sz w:val="24"/>
          <w:szCs w:val="24"/>
        </w:rPr>
        <w:t xml:space="preserve">it is clear that </w:t>
      </w:r>
      <w:r w:rsidR="00E7270A" w:rsidRPr="00E7270A">
        <w:rPr>
          <w:rFonts w:ascii="Franklin Gothic Book" w:hAnsi="Franklin Gothic Book"/>
          <w:sz w:val="24"/>
          <w:szCs w:val="24"/>
        </w:rPr>
        <w:t>only</w:t>
      </w:r>
      <w:proofErr w:type="gramEnd"/>
      <w:r w:rsidR="00E7270A" w:rsidRPr="00E7270A">
        <w:rPr>
          <w:rFonts w:ascii="Franklin Gothic Book" w:hAnsi="Franklin Gothic Book"/>
          <w:sz w:val="24"/>
          <w:szCs w:val="24"/>
        </w:rPr>
        <w:t xml:space="preserve"> one o</w:t>
      </w:r>
      <w:r w:rsidR="00E7270A">
        <w:rPr>
          <w:rFonts w:ascii="Franklin Gothic Book" w:hAnsi="Franklin Gothic Book"/>
          <w:sz w:val="24"/>
          <w:szCs w:val="24"/>
        </w:rPr>
        <w:t>r</w:t>
      </w:r>
      <w:r w:rsidR="00E7270A" w:rsidRPr="00E7270A">
        <w:rPr>
          <w:rFonts w:ascii="Franklin Gothic Book" w:hAnsi="Franklin Gothic Book"/>
          <w:sz w:val="24"/>
          <w:szCs w:val="24"/>
        </w:rPr>
        <w:t xml:space="preserve"> two large</w:t>
      </w:r>
      <w:r w:rsidR="005E0579">
        <w:rPr>
          <w:rFonts w:ascii="Franklin Gothic Book" w:hAnsi="Franklin Gothic Book"/>
          <w:sz w:val="24"/>
          <w:szCs w:val="24"/>
        </w:rPr>
        <w:t>r</w:t>
      </w:r>
      <w:r w:rsidR="00E7270A" w:rsidRPr="00E7270A">
        <w:rPr>
          <w:rFonts w:ascii="Franklin Gothic Book" w:hAnsi="Franklin Gothic Book"/>
          <w:sz w:val="24"/>
          <w:szCs w:val="24"/>
        </w:rPr>
        <w:t xml:space="preserve"> bonus payments </w:t>
      </w:r>
      <w:r w:rsidR="00E7270A">
        <w:rPr>
          <w:rFonts w:ascii="Franklin Gothic Book" w:hAnsi="Franklin Gothic Book"/>
          <w:sz w:val="24"/>
          <w:szCs w:val="24"/>
        </w:rPr>
        <w:t xml:space="preserve">for specific projects or achievements </w:t>
      </w:r>
      <w:r>
        <w:rPr>
          <w:rFonts w:ascii="Franklin Gothic Book" w:hAnsi="Franklin Gothic Book"/>
          <w:sz w:val="24"/>
          <w:szCs w:val="24"/>
        </w:rPr>
        <w:t>can</w:t>
      </w:r>
      <w:r w:rsidR="00A05CB3">
        <w:rPr>
          <w:rFonts w:ascii="Franklin Gothic Book" w:hAnsi="Franklin Gothic Book"/>
          <w:sz w:val="24"/>
          <w:szCs w:val="24"/>
        </w:rPr>
        <w:t xml:space="preserve"> affect </w:t>
      </w:r>
      <w:r w:rsidR="00E7270A" w:rsidRPr="00E7270A">
        <w:rPr>
          <w:rFonts w:ascii="Franklin Gothic Book" w:hAnsi="Franklin Gothic Book"/>
          <w:sz w:val="24"/>
          <w:szCs w:val="24"/>
        </w:rPr>
        <w:t>the figures qui</w:t>
      </w:r>
      <w:r w:rsidR="00E7270A">
        <w:rPr>
          <w:rFonts w:ascii="Franklin Gothic Book" w:hAnsi="Franklin Gothic Book"/>
          <w:sz w:val="24"/>
          <w:szCs w:val="24"/>
        </w:rPr>
        <w:t>t</w:t>
      </w:r>
      <w:r w:rsidR="00E7270A" w:rsidRPr="00E7270A">
        <w:rPr>
          <w:rFonts w:ascii="Franklin Gothic Book" w:hAnsi="Franklin Gothic Book"/>
          <w:sz w:val="24"/>
          <w:szCs w:val="24"/>
        </w:rPr>
        <w:t>e significantly</w:t>
      </w:r>
      <w:r w:rsidR="003831AB">
        <w:rPr>
          <w:rFonts w:ascii="Franklin Gothic Book" w:hAnsi="Franklin Gothic Book"/>
          <w:sz w:val="24"/>
          <w:szCs w:val="24"/>
        </w:rPr>
        <w:t xml:space="preserve">, but this year for the first time </w:t>
      </w:r>
      <w:r w:rsidR="00E0529F">
        <w:rPr>
          <w:rFonts w:ascii="Franklin Gothic Book" w:hAnsi="Franklin Gothic Book"/>
          <w:sz w:val="24"/>
          <w:szCs w:val="24"/>
        </w:rPr>
        <w:t>the gender pay gap for bonus payments is in favour of our female employees. (women received higher bonus payments that men)</w:t>
      </w:r>
      <w:r w:rsidR="003F2A85">
        <w:rPr>
          <w:rFonts w:ascii="Franklin Gothic Book" w:hAnsi="Franklin Gothic Book"/>
          <w:sz w:val="24"/>
          <w:szCs w:val="24"/>
        </w:rPr>
        <w:t>.</w:t>
      </w:r>
      <w:r w:rsidR="008A2A8D">
        <w:rPr>
          <w:rFonts w:ascii="Franklin Gothic Book" w:hAnsi="Franklin Gothic Book"/>
          <w:sz w:val="24"/>
          <w:szCs w:val="24"/>
        </w:rPr>
        <w:t xml:space="preserve"> </w:t>
      </w:r>
      <w:r w:rsidR="00E7270A" w:rsidRPr="00E7270A">
        <w:rPr>
          <w:rFonts w:ascii="Franklin Gothic Book" w:hAnsi="Franklin Gothic Book"/>
          <w:sz w:val="24"/>
          <w:szCs w:val="24"/>
        </w:rPr>
        <w:t xml:space="preserve"> </w:t>
      </w:r>
    </w:p>
    <w:p w14:paraId="2D987C14" w14:textId="77777777" w:rsidR="005B47F5" w:rsidRDefault="005B47F5">
      <w:pPr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E4E8D" w14:paraId="280BBC31" w14:textId="77777777" w:rsidTr="00C17301">
        <w:tc>
          <w:tcPr>
            <w:tcW w:w="4508" w:type="dxa"/>
            <w:shd w:val="clear" w:color="auto" w:fill="DEEAF6" w:themeFill="accent1" w:themeFillTint="33"/>
          </w:tcPr>
          <w:p w14:paraId="22A77C63" w14:textId="77777777" w:rsidR="005E4E8D" w:rsidRDefault="006B5E39" w:rsidP="0001103B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01103B">
              <w:rPr>
                <w:rFonts w:ascii="Franklin Gothic Book" w:hAnsi="Franklin Gothic Book"/>
                <w:sz w:val="36"/>
                <w:szCs w:val="36"/>
              </w:rPr>
              <w:t>B</w:t>
            </w:r>
            <w:r w:rsidR="0001103B">
              <w:rPr>
                <w:rFonts w:ascii="Franklin Gothic Book" w:hAnsi="Franklin Gothic Book"/>
                <w:sz w:val="36"/>
                <w:szCs w:val="36"/>
              </w:rPr>
              <w:t>onus Pay</w:t>
            </w:r>
            <w:r w:rsidRPr="0001103B">
              <w:rPr>
                <w:rFonts w:ascii="Franklin Gothic Book" w:hAnsi="Franklin Gothic Book"/>
                <w:sz w:val="36"/>
                <w:szCs w:val="36"/>
              </w:rPr>
              <w:t xml:space="preserve"> </w:t>
            </w:r>
          </w:p>
          <w:p w14:paraId="1E6F2305" w14:textId="0262C836" w:rsidR="00987621" w:rsidRPr="0001103B" w:rsidRDefault="00987621" w:rsidP="0001103B">
            <w:pPr>
              <w:rPr>
                <w:rFonts w:ascii="Franklin Gothic Book" w:hAnsi="Franklin Gothic Book"/>
                <w:sz w:val="36"/>
                <w:szCs w:val="36"/>
              </w:rPr>
            </w:pPr>
          </w:p>
        </w:tc>
        <w:tc>
          <w:tcPr>
            <w:tcW w:w="4508" w:type="dxa"/>
            <w:shd w:val="clear" w:color="auto" w:fill="DEEAF6" w:themeFill="accent1" w:themeFillTint="33"/>
          </w:tcPr>
          <w:p w14:paraId="7C8B17E6" w14:textId="6F2B4428" w:rsidR="005E4E8D" w:rsidRPr="006B5E39" w:rsidRDefault="005B47F5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Women</w:t>
            </w:r>
            <w:r w:rsidR="005244E3">
              <w:rPr>
                <w:rFonts w:ascii="Franklin Gothic Book" w:hAnsi="Franklin Gothic Book"/>
                <w:b/>
                <w:sz w:val="24"/>
                <w:szCs w:val="24"/>
              </w:rPr>
              <w:t xml:space="preserve">’s bonus </w:t>
            </w:r>
            <w:r w:rsidR="005E4E8D" w:rsidRPr="006B5E39">
              <w:rPr>
                <w:rFonts w:ascii="Franklin Gothic Book" w:hAnsi="Franklin Gothic Book"/>
                <w:b/>
                <w:sz w:val="24"/>
                <w:szCs w:val="24"/>
              </w:rPr>
              <w:t>earnings are:</w:t>
            </w:r>
          </w:p>
          <w:p w14:paraId="7F20CAA9" w14:textId="77777777" w:rsidR="005E4E8D" w:rsidRPr="006B5E39" w:rsidRDefault="005E4E8D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5E4E8D" w14:paraId="2A2A7849" w14:textId="77777777" w:rsidTr="00C17301">
        <w:tc>
          <w:tcPr>
            <w:tcW w:w="4508" w:type="dxa"/>
            <w:shd w:val="clear" w:color="auto" w:fill="DEEAF6" w:themeFill="accent1" w:themeFillTint="33"/>
          </w:tcPr>
          <w:p w14:paraId="653F74F2" w14:textId="77777777" w:rsidR="005E4E8D" w:rsidRPr="006B5E39" w:rsidRDefault="005E4E8D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6B5E39">
              <w:rPr>
                <w:rFonts w:ascii="Franklin Gothic Book" w:hAnsi="Franklin Gothic Book"/>
                <w:sz w:val="24"/>
                <w:szCs w:val="24"/>
              </w:rPr>
              <w:t xml:space="preserve">Difference in </w:t>
            </w:r>
            <w:r w:rsidRPr="006B5E39">
              <w:rPr>
                <w:rFonts w:ascii="Franklin Gothic Book" w:hAnsi="Franklin Gothic Book"/>
                <w:b/>
                <w:sz w:val="24"/>
                <w:szCs w:val="24"/>
              </w:rPr>
              <w:t>mean</w:t>
            </w:r>
            <w:r w:rsidRPr="006B5E39">
              <w:rPr>
                <w:rFonts w:ascii="Franklin Gothic Book" w:hAnsi="Franklin Gothic Book"/>
                <w:sz w:val="24"/>
                <w:szCs w:val="24"/>
              </w:rPr>
              <w:t xml:space="preserve"> bonus payments</w:t>
            </w:r>
          </w:p>
          <w:p w14:paraId="4E765D40" w14:textId="77777777" w:rsidR="005E4E8D" w:rsidRPr="006B5E39" w:rsidRDefault="005E4E8D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DEEAF6" w:themeFill="accent1" w:themeFillTint="33"/>
          </w:tcPr>
          <w:p w14:paraId="2DE44B53" w14:textId="33469AB1" w:rsidR="005E4E8D" w:rsidRPr="006B5E39" w:rsidRDefault="003B04A6" w:rsidP="00D1091C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88.2</w:t>
            </w:r>
            <w:r w:rsidR="00D1091C">
              <w:rPr>
                <w:rFonts w:ascii="Franklin Gothic Book" w:hAnsi="Franklin Gothic Book"/>
                <w:sz w:val="24"/>
                <w:szCs w:val="24"/>
              </w:rPr>
              <w:t xml:space="preserve"> % </w:t>
            </w:r>
            <w:r w:rsidR="00FF5EAC">
              <w:rPr>
                <w:rFonts w:ascii="Franklin Gothic Book" w:hAnsi="Franklin Gothic Book"/>
                <w:sz w:val="24"/>
                <w:szCs w:val="24"/>
              </w:rPr>
              <w:t>higher</w:t>
            </w:r>
          </w:p>
        </w:tc>
      </w:tr>
      <w:tr w:rsidR="005E4E8D" w14:paraId="52D0BCDA" w14:textId="77777777" w:rsidTr="00C17301">
        <w:tc>
          <w:tcPr>
            <w:tcW w:w="4508" w:type="dxa"/>
            <w:shd w:val="clear" w:color="auto" w:fill="DEEAF6" w:themeFill="accent1" w:themeFillTint="33"/>
          </w:tcPr>
          <w:p w14:paraId="3A5546C9" w14:textId="77777777" w:rsidR="005E4E8D" w:rsidRPr="006B5E39" w:rsidRDefault="005E4E8D" w:rsidP="005E4E8D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6B5E39">
              <w:rPr>
                <w:rFonts w:ascii="Franklin Gothic Book" w:hAnsi="Franklin Gothic Book"/>
                <w:sz w:val="24"/>
                <w:szCs w:val="24"/>
              </w:rPr>
              <w:t xml:space="preserve">Difference in </w:t>
            </w:r>
            <w:r w:rsidRPr="006B5E39">
              <w:rPr>
                <w:rFonts w:ascii="Franklin Gothic Book" w:hAnsi="Franklin Gothic Book"/>
                <w:b/>
                <w:sz w:val="24"/>
                <w:szCs w:val="24"/>
              </w:rPr>
              <w:t>median</w:t>
            </w:r>
            <w:r w:rsidRPr="006B5E39">
              <w:rPr>
                <w:rFonts w:ascii="Franklin Gothic Book" w:hAnsi="Franklin Gothic Book"/>
                <w:sz w:val="24"/>
                <w:szCs w:val="24"/>
              </w:rPr>
              <w:t xml:space="preserve"> bonus payments</w:t>
            </w:r>
          </w:p>
          <w:p w14:paraId="748964AF" w14:textId="77777777" w:rsidR="005E4E8D" w:rsidRPr="006B5E39" w:rsidRDefault="005E4E8D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DEEAF6" w:themeFill="accent1" w:themeFillTint="33"/>
          </w:tcPr>
          <w:p w14:paraId="55E87B58" w14:textId="154D950A" w:rsidR="005E4E8D" w:rsidRPr="006B5E39" w:rsidRDefault="008856FA" w:rsidP="00D1091C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60</w:t>
            </w:r>
            <w:r w:rsidR="00D1091C">
              <w:rPr>
                <w:rFonts w:ascii="Franklin Gothic Book" w:hAnsi="Franklin Gothic Book"/>
                <w:sz w:val="24"/>
                <w:szCs w:val="24"/>
              </w:rPr>
              <w:t xml:space="preserve">% </w:t>
            </w:r>
            <w:r w:rsidR="00FF5EAC">
              <w:rPr>
                <w:rFonts w:ascii="Franklin Gothic Book" w:hAnsi="Franklin Gothic Book"/>
                <w:sz w:val="24"/>
                <w:szCs w:val="24"/>
              </w:rPr>
              <w:t>higher</w:t>
            </w:r>
          </w:p>
        </w:tc>
      </w:tr>
    </w:tbl>
    <w:p w14:paraId="2CE9E7E4" w14:textId="77777777" w:rsidR="005E4E8D" w:rsidRDefault="005E4E8D">
      <w:pPr>
        <w:rPr>
          <w:rFonts w:ascii="Franklin Gothic Book" w:hAnsi="Franklin Gothic Book"/>
          <w:color w:val="0099FF"/>
          <w:sz w:val="24"/>
          <w:szCs w:val="24"/>
        </w:rPr>
      </w:pPr>
    </w:p>
    <w:p w14:paraId="0AF857F3" w14:textId="77777777" w:rsidR="00BA3C9D" w:rsidRDefault="00BA3C9D">
      <w:pPr>
        <w:rPr>
          <w:rFonts w:ascii="Franklin Gothic Book" w:hAnsi="Franklin Gothic Book"/>
          <w:b/>
          <w:sz w:val="24"/>
          <w:szCs w:val="24"/>
        </w:rPr>
      </w:pPr>
    </w:p>
    <w:p w14:paraId="2471D080" w14:textId="05D657F0" w:rsidR="00301547" w:rsidRDefault="00301547">
      <w:pPr>
        <w:rPr>
          <w:rFonts w:ascii="Franklin Gothic Book" w:hAnsi="Franklin Gothic Book"/>
          <w:b/>
          <w:sz w:val="24"/>
          <w:szCs w:val="24"/>
        </w:rPr>
      </w:pPr>
      <w:r w:rsidRPr="00301547">
        <w:rPr>
          <w:rFonts w:ascii="Franklin Gothic Book" w:hAnsi="Franklin Gothic Book"/>
          <w:b/>
          <w:sz w:val="24"/>
          <w:szCs w:val="24"/>
        </w:rPr>
        <w:t>Action Points</w:t>
      </w:r>
    </w:p>
    <w:p w14:paraId="3D587A98" w14:textId="77777777" w:rsidR="007E0796" w:rsidRPr="00A37081" w:rsidRDefault="007E0796">
      <w:pPr>
        <w:rPr>
          <w:rFonts w:ascii="Franklin Gothic Book" w:hAnsi="Franklin Gothic Book"/>
          <w:sz w:val="24"/>
          <w:szCs w:val="24"/>
        </w:rPr>
      </w:pPr>
      <w:r w:rsidRPr="00A37081">
        <w:rPr>
          <w:rFonts w:ascii="Franklin Gothic Book" w:hAnsi="Franklin Gothic Book"/>
          <w:sz w:val="24"/>
          <w:szCs w:val="24"/>
        </w:rPr>
        <w:t>The requirement for Gender Pay Gap reporting will help us to see where action to help close the gender pay gap is most needed</w:t>
      </w:r>
      <w:r w:rsidR="00901CA8" w:rsidRPr="00A37081">
        <w:rPr>
          <w:rFonts w:ascii="Franklin Gothic Book" w:hAnsi="Franklin Gothic Book"/>
          <w:sz w:val="24"/>
          <w:szCs w:val="24"/>
        </w:rPr>
        <w:t>.</w:t>
      </w:r>
      <w:r w:rsidR="00A37081">
        <w:rPr>
          <w:rFonts w:ascii="Franklin Gothic Book" w:hAnsi="Franklin Gothic Book"/>
          <w:sz w:val="24"/>
          <w:szCs w:val="24"/>
        </w:rPr>
        <w:t xml:space="preserve"> </w:t>
      </w:r>
      <w:r w:rsidR="00901CA8" w:rsidRPr="00A37081">
        <w:rPr>
          <w:rFonts w:ascii="Franklin Gothic Book" w:hAnsi="Franklin Gothic Book"/>
          <w:sz w:val="24"/>
          <w:szCs w:val="24"/>
        </w:rPr>
        <w:t xml:space="preserve"> </w:t>
      </w:r>
    </w:p>
    <w:p w14:paraId="0663E6A0" w14:textId="0138A44B" w:rsidR="0086323D" w:rsidRPr="009840DA" w:rsidRDefault="0086323D" w:rsidP="00EE047E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4"/>
          <w:szCs w:val="24"/>
        </w:rPr>
      </w:pPr>
      <w:r w:rsidRPr="009840DA">
        <w:rPr>
          <w:rFonts w:ascii="Franklin Gothic Book" w:hAnsi="Franklin Gothic Book"/>
          <w:sz w:val="24"/>
          <w:szCs w:val="24"/>
        </w:rPr>
        <w:t>We will be reporting on our gender pay gap on an annual basis so will be tracking trends carefully</w:t>
      </w:r>
      <w:r w:rsidR="0099409E">
        <w:rPr>
          <w:rFonts w:ascii="Franklin Gothic Book" w:hAnsi="Franklin Gothic Book"/>
          <w:sz w:val="24"/>
          <w:szCs w:val="24"/>
        </w:rPr>
        <w:t>.</w:t>
      </w:r>
    </w:p>
    <w:p w14:paraId="41932D97" w14:textId="77777777" w:rsidR="00301547" w:rsidRPr="009840DA" w:rsidRDefault="0086323D" w:rsidP="00EE047E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4"/>
          <w:szCs w:val="24"/>
        </w:rPr>
      </w:pPr>
      <w:r w:rsidRPr="009840DA">
        <w:rPr>
          <w:rFonts w:ascii="Franklin Gothic Book" w:hAnsi="Franklin Gothic Book"/>
          <w:sz w:val="24"/>
          <w:szCs w:val="24"/>
        </w:rPr>
        <w:t>We will continue to monitor pay and ensure that there is no bias towards either gender from the point of recruitment through to progression opportunities.</w:t>
      </w:r>
    </w:p>
    <w:p w14:paraId="4648CCCD" w14:textId="77777777" w:rsidR="00EE047E" w:rsidRPr="009840DA" w:rsidRDefault="00EE047E" w:rsidP="00EE047E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4"/>
          <w:szCs w:val="24"/>
        </w:rPr>
      </w:pPr>
      <w:r w:rsidRPr="009840DA">
        <w:rPr>
          <w:rFonts w:ascii="Franklin Gothic Book" w:hAnsi="Franklin Gothic Book"/>
          <w:sz w:val="24"/>
          <w:szCs w:val="24"/>
        </w:rPr>
        <w:t>Our employee’s salar</w:t>
      </w:r>
      <w:r w:rsidR="00DC03C9">
        <w:rPr>
          <w:rFonts w:ascii="Franklin Gothic Book" w:hAnsi="Franklin Gothic Book"/>
          <w:sz w:val="24"/>
          <w:szCs w:val="24"/>
        </w:rPr>
        <w:t>y</w:t>
      </w:r>
      <w:r w:rsidRPr="009840DA">
        <w:rPr>
          <w:rFonts w:ascii="Franklin Gothic Book" w:hAnsi="Franklin Gothic Book"/>
          <w:sz w:val="24"/>
          <w:szCs w:val="24"/>
        </w:rPr>
        <w:t xml:space="preserve"> and benefits packages will be compared to the external market and reviewed where </w:t>
      </w:r>
      <w:r w:rsidR="00197199" w:rsidRPr="009840DA">
        <w:rPr>
          <w:rFonts w:ascii="Franklin Gothic Book" w:hAnsi="Franklin Gothic Book"/>
          <w:sz w:val="24"/>
          <w:szCs w:val="24"/>
        </w:rPr>
        <w:t>necessary.</w:t>
      </w:r>
    </w:p>
    <w:p w14:paraId="71E5B13B" w14:textId="1A6D450A" w:rsidR="00FA40F9" w:rsidRDefault="00FA40F9" w:rsidP="00EE047E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4"/>
          <w:szCs w:val="24"/>
        </w:rPr>
      </w:pPr>
      <w:r w:rsidRPr="009840DA">
        <w:rPr>
          <w:rFonts w:ascii="Franklin Gothic Book" w:hAnsi="Franklin Gothic Book"/>
          <w:sz w:val="24"/>
          <w:szCs w:val="24"/>
        </w:rPr>
        <w:t xml:space="preserve">We will continue to </w:t>
      </w:r>
      <w:r w:rsidR="00EE047E" w:rsidRPr="009840DA">
        <w:rPr>
          <w:rFonts w:ascii="Franklin Gothic Book" w:hAnsi="Franklin Gothic Book"/>
          <w:sz w:val="24"/>
          <w:szCs w:val="24"/>
        </w:rPr>
        <w:t xml:space="preserve">offer flexible working opportunities where feasible to staff at all levels in the organisation, and monitor take </w:t>
      </w:r>
      <w:r w:rsidR="00197199" w:rsidRPr="009840DA">
        <w:rPr>
          <w:rFonts w:ascii="Franklin Gothic Book" w:hAnsi="Franklin Gothic Book"/>
          <w:sz w:val="24"/>
          <w:szCs w:val="24"/>
        </w:rPr>
        <w:t>-</w:t>
      </w:r>
      <w:r w:rsidR="00EE047E" w:rsidRPr="009840DA">
        <w:rPr>
          <w:rFonts w:ascii="Franklin Gothic Book" w:hAnsi="Franklin Gothic Book"/>
          <w:sz w:val="24"/>
          <w:szCs w:val="24"/>
        </w:rPr>
        <w:t>up and effectiveness in the various pay quartiles.</w:t>
      </w:r>
    </w:p>
    <w:p w14:paraId="6CFE52DE" w14:textId="0641A0B6" w:rsidR="006C0A52" w:rsidRPr="009840DA" w:rsidRDefault="006C0A52" w:rsidP="00EE047E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Through our graduate programme we will continue to look at ways of developing the careers of young people, and in particular young women.  </w:t>
      </w:r>
    </w:p>
    <w:p w14:paraId="13CD1FB2" w14:textId="41F4D362" w:rsidR="00197199" w:rsidRDefault="00197199" w:rsidP="00EE047E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4"/>
          <w:szCs w:val="24"/>
        </w:rPr>
      </w:pPr>
      <w:r w:rsidRPr="009840DA">
        <w:rPr>
          <w:rFonts w:ascii="Franklin Gothic Book" w:hAnsi="Franklin Gothic Book"/>
          <w:sz w:val="24"/>
          <w:szCs w:val="24"/>
        </w:rPr>
        <w:t xml:space="preserve">We will continue to provide access to coaching support for managers or potential managers in the </w:t>
      </w:r>
      <w:proofErr w:type="gramStart"/>
      <w:r w:rsidRPr="009840DA">
        <w:rPr>
          <w:rFonts w:ascii="Franklin Gothic Book" w:hAnsi="Franklin Gothic Book"/>
          <w:sz w:val="24"/>
          <w:szCs w:val="24"/>
        </w:rPr>
        <w:t>School</w:t>
      </w:r>
      <w:proofErr w:type="gramEnd"/>
      <w:r w:rsidRPr="009840DA">
        <w:rPr>
          <w:rFonts w:ascii="Franklin Gothic Book" w:hAnsi="Franklin Gothic Book"/>
          <w:sz w:val="24"/>
          <w:szCs w:val="24"/>
        </w:rPr>
        <w:t xml:space="preserve"> with a particular focus on supporting women who wish to develop in a management / leadership role.</w:t>
      </w:r>
    </w:p>
    <w:p w14:paraId="685E2606" w14:textId="3D2AABD0" w:rsidR="00D1091C" w:rsidRPr="009840DA" w:rsidRDefault="00D1091C" w:rsidP="00EE047E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We will continue to review and where possible improve salaries for staff in the lower quartile. </w:t>
      </w:r>
    </w:p>
    <w:p w14:paraId="3F459B7F" w14:textId="460B32CD" w:rsidR="0086323D" w:rsidRDefault="0086323D" w:rsidP="00EE047E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4"/>
          <w:szCs w:val="24"/>
        </w:rPr>
      </w:pPr>
      <w:r w:rsidRPr="009840DA">
        <w:rPr>
          <w:rFonts w:ascii="Franklin Gothic Book" w:hAnsi="Franklin Gothic Book"/>
          <w:sz w:val="24"/>
          <w:szCs w:val="24"/>
        </w:rPr>
        <w:lastRenderedPageBreak/>
        <w:t>Where bonus pay applies, we will ensure that any payment is closely aligned to the achievement of specific objectives and targets.</w:t>
      </w:r>
    </w:p>
    <w:p w14:paraId="36A8AC0E" w14:textId="64D76D29" w:rsidR="00987621" w:rsidRDefault="00987621" w:rsidP="00987621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3261E304" w14:textId="77777777" w:rsidR="00202771" w:rsidRDefault="00202771" w:rsidP="00987621">
      <w:pPr>
        <w:pStyle w:val="ListParagraph"/>
        <w:rPr>
          <w:rFonts w:ascii="Franklin Gothic Book" w:hAnsi="Franklin Gothic Book"/>
          <w:b/>
          <w:bCs/>
          <w:sz w:val="24"/>
          <w:szCs w:val="24"/>
        </w:rPr>
      </w:pPr>
    </w:p>
    <w:p w14:paraId="287C9ACC" w14:textId="1E24036C" w:rsidR="008B2CC1" w:rsidRPr="00202771" w:rsidRDefault="008B2CC1" w:rsidP="00987621">
      <w:pPr>
        <w:pStyle w:val="ListParagraph"/>
        <w:rPr>
          <w:rFonts w:ascii="Franklin Gothic Book" w:hAnsi="Franklin Gothic Book"/>
          <w:b/>
          <w:bCs/>
          <w:sz w:val="24"/>
          <w:szCs w:val="24"/>
        </w:rPr>
      </w:pPr>
      <w:r w:rsidRPr="00202771">
        <w:rPr>
          <w:rFonts w:ascii="Franklin Gothic Book" w:hAnsi="Franklin Gothic Book"/>
          <w:b/>
          <w:bCs/>
          <w:sz w:val="24"/>
          <w:szCs w:val="24"/>
        </w:rPr>
        <w:t xml:space="preserve">Kate Tuttle </w:t>
      </w:r>
      <w:r w:rsidR="00202771">
        <w:rPr>
          <w:rFonts w:ascii="Franklin Gothic Book" w:hAnsi="Franklin Gothic Book"/>
          <w:b/>
          <w:bCs/>
          <w:sz w:val="24"/>
          <w:szCs w:val="24"/>
        </w:rPr>
        <w:tab/>
      </w:r>
      <w:r w:rsidR="00202771">
        <w:rPr>
          <w:rFonts w:ascii="Franklin Gothic Book" w:hAnsi="Franklin Gothic Book"/>
          <w:b/>
          <w:bCs/>
          <w:sz w:val="24"/>
          <w:szCs w:val="24"/>
        </w:rPr>
        <w:tab/>
      </w:r>
      <w:r w:rsidR="00202771">
        <w:rPr>
          <w:rFonts w:ascii="Franklin Gothic Book" w:hAnsi="Franklin Gothic Book"/>
          <w:b/>
          <w:bCs/>
          <w:sz w:val="24"/>
          <w:szCs w:val="24"/>
        </w:rPr>
        <w:tab/>
      </w:r>
      <w:r w:rsidR="00202771">
        <w:rPr>
          <w:rFonts w:ascii="Franklin Gothic Book" w:hAnsi="Franklin Gothic Book"/>
          <w:b/>
          <w:bCs/>
          <w:sz w:val="24"/>
          <w:szCs w:val="24"/>
        </w:rPr>
        <w:tab/>
      </w:r>
      <w:r w:rsidR="00202771">
        <w:rPr>
          <w:rFonts w:ascii="Franklin Gothic Book" w:hAnsi="Franklin Gothic Book"/>
          <w:b/>
          <w:bCs/>
          <w:sz w:val="24"/>
          <w:szCs w:val="24"/>
        </w:rPr>
        <w:tab/>
        <w:t xml:space="preserve">Sandra Pryor </w:t>
      </w:r>
    </w:p>
    <w:p w14:paraId="295007EB" w14:textId="68B2F549" w:rsidR="008B2CC1" w:rsidRPr="00202771" w:rsidRDefault="008B2CC1" w:rsidP="00987621">
      <w:pPr>
        <w:pStyle w:val="ListParagraph"/>
        <w:rPr>
          <w:rFonts w:ascii="Franklin Gothic Book" w:hAnsi="Franklin Gothic Book"/>
          <w:b/>
          <w:bCs/>
          <w:sz w:val="24"/>
          <w:szCs w:val="24"/>
        </w:rPr>
      </w:pPr>
      <w:r w:rsidRPr="00202771">
        <w:rPr>
          <w:rFonts w:ascii="Franklin Gothic Book" w:hAnsi="Franklin Gothic Book"/>
          <w:b/>
          <w:bCs/>
          <w:sz w:val="24"/>
          <w:szCs w:val="24"/>
        </w:rPr>
        <w:t>HR consultant</w:t>
      </w:r>
      <w:r w:rsidR="002B62C6">
        <w:rPr>
          <w:rFonts w:ascii="Franklin Gothic Book" w:hAnsi="Franklin Gothic Book"/>
          <w:b/>
          <w:bCs/>
          <w:sz w:val="24"/>
          <w:szCs w:val="24"/>
        </w:rPr>
        <w:tab/>
      </w:r>
      <w:r w:rsidR="002B62C6">
        <w:rPr>
          <w:rFonts w:ascii="Franklin Gothic Book" w:hAnsi="Franklin Gothic Book"/>
          <w:b/>
          <w:bCs/>
          <w:sz w:val="24"/>
          <w:szCs w:val="24"/>
        </w:rPr>
        <w:tab/>
      </w:r>
      <w:r w:rsidR="002B62C6">
        <w:rPr>
          <w:rFonts w:ascii="Franklin Gothic Book" w:hAnsi="Franklin Gothic Book"/>
          <w:b/>
          <w:bCs/>
          <w:sz w:val="24"/>
          <w:szCs w:val="24"/>
        </w:rPr>
        <w:tab/>
      </w:r>
      <w:r w:rsidR="002B62C6">
        <w:rPr>
          <w:rFonts w:ascii="Franklin Gothic Book" w:hAnsi="Franklin Gothic Book"/>
          <w:b/>
          <w:bCs/>
          <w:sz w:val="24"/>
          <w:szCs w:val="24"/>
        </w:rPr>
        <w:tab/>
      </w:r>
      <w:r w:rsidR="002B62C6">
        <w:rPr>
          <w:rFonts w:ascii="Franklin Gothic Book" w:hAnsi="Franklin Gothic Book"/>
          <w:b/>
          <w:bCs/>
          <w:sz w:val="24"/>
          <w:szCs w:val="24"/>
        </w:rPr>
        <w:tab/>
        <w:t xml:space="preserve">Head of Financial Operations </w:t>
      </w:r>
      <w:r w:rsidRPr="00202771">
        <w:rPr>
          <w:rFonts w:ascii="Franklin Gothic Book" w:hAnsi="Franklin Gothic Book"/>
          <w:b/>
          <w:bCs/>
          <w:sz w:val="24"/>
          <w:szCs w:val="24"/>
        </w:rPr>
        <w:t xml:space="preserve"> </w:t>
      </w:r>
    </w:p>
    <w:p w14:paraId="5DE00C1C" w14:textId="77777777" w:rsidR="008B2CC1" w:rsidRPr="00202771" w:rsidRDefault="008B2CC1" w:rsidP="00987621">
      <w:pPr>
        <w:pStyle w:val="ListParagraph"/>
        <w:rPr>
          <w:rFonts w:ascii="Franklin Gothic Book" w:hAnsi="Franklin Gothic Book"/>
          <w:b/>
          <w:bCs/>
          <w:sz w:val="24"/>
          <w:szCs w:val="24"/>
        </w:rPr>
      </w:pPr>
    </w:p>
    <w:sectPr w:rsidR="008B2CC1" w:rsidRPr="00202771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64CAE" w14:textId="77777777" w:rsidR="008365BE" w:rsidRDefault="008365BE" w:rsidP="00035956">
      <w:pPr>
        <w:spacing w:after="0" w:line="240" w:lineRule="auto"/>
      </w:pPr>
      <w:r>
        <w:separator/>
      </w:r>
    </w:p>
  </w:endnote>
  <w:endnote w:type="continuationSeparator" w:id="0">
    <w:p w14:paraId="3293864B" w14:textId="77777777" w:rsidR="008365BE" w:rsidRDefault="008365BE" w:rsidP="00035956">
      <w:pPr>
        <w:spacing w:after="0" w:line="240" w:lineRule="auto"/>
      </w:pPr>
      <w:r>
        <w:continuationSeparator/>
      </w:r>
    </w:p>
  </w:endnote>
  <w:endnote w:type="continuationNotice" w:id="1">
    <w:p w14:paraId="1C9E5577" w14:textId="77777777" w:rsidR="008365BE" w:rsidRDefault="008365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B555" w14:textId="5BAA6C29" w:rsidR="0001103B" w:rsidRDefault="0001103B">
    <w:pPr>
      <w:pStyle w:val="Footer"/>
    </w:pPr>
    <w:r>
      <w:t xml:space="preserve">Gender Pay Report – </w:t>
    </w:r>
    <w:r w:rsidR="00587EF0">
      <w:t xml:space="preserve">Prepared </w:t>
    </w:r>
    <w:r w:rsidR="00C523AF">
      <w:t>March 2024</w:t>
    </w:r>
  </w:p>
  <w:p w14:paraId="13E313D1" w14:textId="77777777" w:rsidR="0001103B" w:rsidRDefault="00011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2CFF" w14:textId="77777777" w:rsidR="008365BE" w:rsidRDefault="008365BE" w:rsidP="00035956">
      <w:pPr>
        <w:spacing w:after="0" w:line="240" w:lineRule="auto"/>
      </w:pPr>
      <w:r>
        <w:separator/>
      </w:r>
    </w:p>
  </w:footnote>
  <w:footnote w:type="continuationSeparator" w:id="0">
    <w:p w14:paraId="5B28E2AF" w14:textId="77777777" w:rsidR="008365BE" w:rsidRDefault="008365BE" w:rsidP="00035956">
      <w:pPr>
        <w:spacing w:after="0" w:line="240" w:lineRule="auto"/>
      </w:pPr>
      <w:r>
        <w:continuationSeparator/>
      </w:r>
    </w:p>
  </w:footnote>
  <w:footnote w:type="continuationNotice" w:id="1">
    <w:p w14:paraId="26BD7A0B" w14:textId="77777777" w:rsidR="008365BE" w:rsidRDefault="008365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08E8"/>
    <w:multiLevelType w:val="hybridMultilevel"/>
    <w:tmpl w:val="9DE61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1219A"/>
    <w:multiLevelType w:val="hybridMultilevel"/>
    <w:tmpl w:val="7ED8A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85582"/>
    <w:multiLevelType w:val="hybridMultilevel"/>
    <w:tmpl w:val="331AD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E48"/>
    <w:rsid w:val="00001730"/>
    <w:rsid w:val="00006969"/>
    <w:rsid w:val="0001103B"/>
    <w:rsid w:val="00035956"/>
    <w:rsid w:val="00040D9D"/>
    <w:rsid w:val="00043490"/>
    <w:rsid w:val="00060A63"/>
    <w:rsid w:val="000844C5"/>
    <w:rsid w:val="000A6D65"/>
    <w:rsid w:val="000B6B11"/>
    <w:rsid w:val="000E3A29"/>
    <w:rsid w:val="00110995"/>
    <w:rsid w:val="0012559B"/>
    <w:rsid w:val="001340E1"/>
    <w:rsid w:val="0013764C"/>
    <w:rsid w:val="00145CDB"/>
    <w:rsid w:val="00197199"/>
    <w:rsid w:val="001A4CEA"/>
    <w:rsid w:val="001A7F4E"/>
    <w:rsid w:val="001B543E"/>
    <w:rsid w:val="001C48B7"/>
    <w:rsid w:val="001D02FE"/>
    <w:rsid w:val="001D34FB"/>
    <w:rsid w:val="001F2159"/>
    <w:rsid w:val="001F50CE"/>
    <w:rsid w:val="00202771"/>
    <w:rsid w:val="002045B6"/>
    <w:rsid w:val="00207A14"/>
    <w:rsid w:val="00212424"/>
    <w:rsid w:val="00215C8A"/>
    <w:rsid w:val="0022053A"/>
    <w:rsid w:val="00235643"/>
    <w:rsid w:val="002452CC"/>
    <w:rsid w:val="002867DE"/>
    <w:rsid w:val="002915A3"/>
    <w:rsid w:val="002964CF"/>
    <w:rsid w:val="002A049F"/>
    <w:rsid w:val="002B62C6"/>
    <w:rsid w:val="002C3702"/>
    <w:rsid w:val="002C5BF6"/>
    <w:rsid w:val="002C6CB0"/>
    <w:rsid w:val="002E239E"/>
    <w:rsid w:val="002F3673"/>
    <w:rsid w:val="002F5DF2"/>
    <w:rsid w:val="002F5EAA"/>
    <w:rsid w:val="00301547"/>
    <w:rsid w:val="00312B57"/>
    <w:rsid w:val="003320FD"/>
    <w:rsid w:val="003363A8"/>
    <w:rsid w:val="00341424"/>
    <w:rsid w:val="003525E6"/>
    <w:rsid w:val="00381BEC"/>
    <w:rsid w:val="00381F56"/>
    <w:rsid w:val="003831AB"/>
    <w:rsid w:val="00385110"/>
    <w:rsid w:val="003A04D0"/>
    <w:rsid w:val="003A0861"/>
    <w:rsid w:val="003A1669"/>
    <w:rsid w:val="003B04A6"/>
    <w:rsid w:val="003B1A89"/>
    <w:rsid w:val="003C1AF0"/>
    <w:rsid w:val="003C367C"/>
    <w:rsid w:val="003D087A"/>
    <w:rsid w:val="003D44ED"/>
    <w:rsid w:val="003E47E9"/>
    <w:rsid w:val="003F2A85"/>
    <w:rsid w:val="00403802"/>
    <w:rsid w:val="004064C2"/>
    <w:rsid w:val="00424588"/>
    <w:rsid w:val="0043196E"/>
    <w:rsid w:val="00467A69"/>
    <w:rsid w:val="00480E13"/>
    <w:rsid w:val="0048530F"/>
    <w:rsid w:val="00496F64"/>
    <w:rsid w:val="004A23C9"/>
    <w:rsid w:val="004A4257"/>
    <w:rsid w:val="004B0E12"/>
    <w:rsid w:val="004D6B4A"/>
    <w:rsid w:val="004E5FAA"/>
    <w:rsid w:val="004F6430"/>
    <w:rsid w:val="005244E3"/>
    <w:rsid w:val="00542A1A"/>
    <w:rsid w:val="00557993"/>
    <w:rsid w:val="00572D3E"/>
    <w:rsid w:val="005740C2"/>
    <w:rsid w:val="00576D67"/>
    <w:rsid w:val="005876B2"/>
    <w:rsid w:val="00587EF0"/>
    <w:rsid w:val="00590B93"/>
    <w:rsid w:val="005954B9"/>
    <w:rsid w:val="005A7065"/>
    <w:rsid w:val="005B3DE0"/>
    <w:rsid w:val="005B47F5"/>
    <w:rsid w:val="005C364B"/>
    <w:rsid w:val="005E0579"/>
    <w:rsid w:val="005E4E8D"/>
    <w:rsid w:val="005E7A87"/>
    <w:rsid w:val="005F4100"/>
    <w:rsid w:val="006155BB"/>
    <w:rsid w:val="00625458"/>
    <w:rsid w:val="006307E8"/>
    <w:rsid w:val="00646D1E"/>
    <w:rsid w:val="00654043"/>
    <w:rsid w:val="00683071"/>
    <w:rsid w:val="006945DC"/>
    <w:rsid w:val="006B5E39"/>
    <w:rsid w:val="006C0A52"/>
    <w:rsid w:val="006F17C5"/>
    <w:rsid w:val="00702BF5"/>
    <w:rsid w:val="0074413F"/>
    <w:rsid w:val="0076181B"/>
    <w:rsid w:val="007765EE"/>
    <w:rsid w:val="00781635"/>
    <w:rsid w:val="007871F8"/>
    <w:rsid w:val="007A2F91"/>
    <w:rsid w:val="007D0C38"/>
    <w:rsid w:val="007E0796"/>
    <w:rsid w:val="007E6772"/>
    <w:rsid w:val="007F6F86"/>
    <w:rsid w:val="008004A5"/>
    <w:rsid w:val="00815EA3"/>
    <w:rsid w:val="008365BE"/>
    <w:rsid w:val="0086323D"/>
    <w:rsid w:val="00863819"/>
    <w:rsid w:val="0088371C"/>
    <w:rsid w:val="008856FA"/>
    <w:rsid w:val="00890B28"/>
    <w:rsid w:val="00892BB5"/>
    <w:rsid w:val="008A1A1D"/>
    <w:rsid w:val="008A2A8D"/>
    <w:rsid w:val="008B2CC1"/>
    <w:rsid w:val="008D1A9F"/>
    <w:rsid w:val="008D2384"/>
    <w:rsid w:val="008D4CD9"/>
    <w:rsid w:val="008E5D66"/>
    <w:rsid w:val="008F459F"/>
    <w:rsid w:val="00901CA8"/>
    <w:rsid w:val="00926A16"/>
    <w:rsid w:val="00936371"/>
    <w:rsid w:val="0094497D"/>
    <w:rsid w:val="00944E48"/>
    <w:rsid w:val="00964D26"/>
    <w:rsid w:val="00966374"/>
    <w:rsid w:val="009728C7"/>
    <w:rsid w:val="00974527"/>
    <w:rsid w:val="009840DA"/>
    <w:rsid w:val="00987621"/>
    <w:rsid w:val="0099409E"/>
    <w:rsid w:val="00994530"/>
    <w:rsid w:val="009A7983"/>
    <w:rsid w:val="009B56CB"/>
    <w:rsid w:val="009B5DB0"/>
    <w:rsid w:val="009B646F"/>
    <w:rsid w:val="00A00AB9"/>
    <w:rsid w:val="00A05CB3"/>
    <w:rsid w:val="00A2068D"/>
    <w:rsid w:val="00A264C5"/>
    <w:rsid w:val="00A32C68"/>
    <w:rsid w:val="00A37081"/>
    <w:rsid w:val="00A57E1A"/>
    <w:rsid w:val="00A97FC6"/>
    <w:rsid w:val="00AB5915"/>
    <w:rsid w:val="00AC2FCA"/>
    <w:rsid w:val="00AE3E54"/>
    <w:rsid w:val="00AE5A38"/>
    <w:rsid w:val="00AE5BA8"/>
    <w:rsid w:val="00B2343D"/>
    <w:rsid w:val="00B44DD8"/>
    <w:rsid w:val="00B51F34"/>
    <w:rsid w:val="00B57D96"/>
    <w:rsid w:val="00BA2770"/>
    <w:rsid w:val="00BA3C9D"/>
    <w:rsid w:val="00BF6C9F"/>
    <w:rsid w:val="00C17301"/>
    <w:rsid w:val="00C311C8"/>
    <w:rsid w:val="00C4104A"/>
    <w:rsid w:val="00C4121D"/>
    <w:rsid w:val="00C447B4"/>
    <w:rsid w:val="00C469F0"/>
    <w:rsid w:val="00C523AF"/>
    <w:rsid w:val="00C615C2"/>
    <w:rsid w:val="00C62CC9"/>
    <w:rsid w:val="00C71DF6"/>
    <w:rsid w:val="00C75991"/>
    <w:rsid w:val="00C84822"/>
    <w:rsid w:val="00C852B0"/>
    <w:rsid w:val="00C9383F"/>
    <w:rsid w:val="00CD0DFF"/>
    <w:rsid w:val="00CF37A4"/>
    <w:rsid w:val="00D1091C"/>
    <w:rsid w:val="00D24B2F"/>
    <w:rsid w:val="00D25006"/>
    <w:rsid w:val="00D421C1"/>
    <w:rsid w:val="00D5697C"/>
    <w:rsid w:val="00D578BF"/>
    <w:rsid w:val="00D60785"/>
    <w:rsid w:val="00D62027"/>
    <w:rsid w:val="00D706CB"/>
    <w:rsid w:val="00D75C4B"/>
    <w:rsid w:val="00D92141"/>
    <w:rsid w:val="00D96BC6"/>
    <w:rsid w:val="00DB2C9A"/>
    <w:rsid w:val="00DC03C9"/>
    <w:rsid w:val="00DC5330"/>
    <w:rsid w:val="00DC5A3F"/>
    <w:rsid w:val="00DC7F38"/>
    <w:rsid w:val="00DD6AC0"/>
    <w:rsid w:val="00DE46D6"/>
    <w:rsid w:val="00E0529F"/>
    <w:rsid w:val="00E06BBA"/>
    <w:rsid w:val="00E23D14"/>
    <w:rsid w:val="00E50284"/>
    <w:rsid w:val="00E56336"/>
    <w:rsid w:val="00E66D7B"/>
    <w:rsid w:val="00E678CB"/>
    <w:rsid w:val="00E7270A"/>
    <w:rsid w:val="00E81379"/>
    <w:rsid w:val="00EA2975"/>
    <w:rsid w:val="00EC3AAE"/>
    <w:rsid w:val="00ED6433"/>
    <w:rsid w:val="00EE047E"/>
    <w:rsid w:val="00EE04AD"/>
    <w:rsid w:val="00EE0960"/>
    <w:rsid w:val="00EF2096"/>
    <w:rsid w:val="00F02F92"/>
    <w:rsid w:val="00F105D0"/>
    <w:rsid w:val="00F23487"/>
    <w:rsid w:val="00F34F03"/>
    <w:rsid w:val="00F44325"/>
    <w:rsid w:val="00F569B9"/>
    <w:rsid w:val="00F618AD"/>
    <w:rsid w:val="00F72F0C"/>
    <w:rsid w:val="00F76653"/>
    <w:rsid w:val="00F851D1"/>
    <w:rsid w:val="00F96553"/>
    <w:rsid w:val="00FA2816"/>
    <w:rsid w:val="00FA40F9"/>
    <w:rsid w:val="00FA7C9A"/>
    <w:rsid w:val="00FB36F0"/>
    <w:rsid w:val="00FB7A1F"/>
    <w:rsid w:val="00FC4C27"/>
    <w:rsid w:val="00FD52E5"/>
    <w:rsid w:val="00FF5EAC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E0DCD"/>
  <w15:chartTrackingRefBased/>
  <w15:docId w15:val="{E7597C34-0BF4-4809-865A-54045C4E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956"/>
  </w:style>
  <w:style w:type="paragraph" w:styleId="Footer">
    <w:name w:val="footer"/>
    <w:basedOn w:val="Normal"/>
    <w:link w:val="FooterChar"/>
    <w:uiPriority w:val="99"/>
    <w:unhideWhenUsed/>
    <w:rsid w:val="00035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956"/>
  </w:style>
  <w:style w:type="table" w:styleId="TableGrid">
    <w:name w:val="Table Grid"/>
    <w:basedOn w:val="TableNormal"/>
    <w:uiPriority w:val="39"/>
    <w:rsid w:val="005E4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2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Breakdown of all Downe House staff </a:t>
            </a:r>
          </a:p>
          <a:p>
            <a:pPr>
              <a:defRPr/>
            </a:pPr>
            <a:r>
              <a:rPr lang="en-US"/>
              <a:t>(full-time &amp; part-time)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39F-4568-93F9-A5FAB326147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39F-4568-93F9-A5FAB326147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39F-4568-93F9-A5FAB326147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39F-4568-93F9-A5FAB326147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Sheet1!$A$9:$A$12</c:f>
              <c:strCache>
                <c:ptCount val="4"/>
                <c:pt idx="0">
                  <c:v>Full time male</c:v>
                </c:pt>
                <c:pt idx="1">
                  <c:v>Part time male</c:v>
                </c:pt>
                <c:pt idx="2">
                  <c:v>Full time female</c:v>
                </c:pt>
                <c:pt idx="3">
                  <c:v>Part time female</c:v>
                </c:pt>
              </c:strCache>
            </c:strRef>
          </c:cat>
          <c:val>
            <c:numRef>
              <c:f>Sheet1!$B$9:$B$12</c:f>
              <c:numCache>
                <c:formatCode>0%</c:formatCode>
                <c:ptCount val="4"/>
                <c:pt idx="0">
                  <c:v>0.15</c:v>
                </c:pt>
                <c:pt idx="1">
                  <c:v>0.11</c:v>
                </c:pt>
                <c:pt idx="2">
                  <c:v>0.32</c:v>
                </c:pt>
                <c:pt idx="3">
                  <c:v>0.41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39F-4568-93F9-A5FAB326147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Employee by pay quartile</a:t>
            </a:r>
          </a:p>
          <a:p>
            <a:pPr>
              <a:defRPr/>
            </a:pP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Sheet1!$A$27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Sheet1!$B$26:$E$26</c:f>
              <c:strCache>
                <c:ptCount val="4"/>
                <c:pt idx="0">
                  <c:v>Lower 
quartile</c:v>
                </c:pt>
                <c:pt idx="1">
                  <c:v>Lower 
middle quartile</c:v>
                </c:pt>
                <c:pt idx="2">
                  <c:v>Upper 
middle quartile</c:v>
                </c:pt>
                <c:pt idx="3">
                  <c:v>Upper 
quartile</c:v>
                </c:pt>
              </c:strCache>
            </c:strRef>
          </c:cat>
          <c:val>
            <c:numRef>
              <c:f>Sheet1!$B$27:$E$27</c:f>
              <c:numCache>
                <c:formatCode>0%</c:formatCode>
                <c:ptCount val="4"/>
                <c:pt idx="0">
                  <c:v>0.23</c:v>
                </c:pt>
                <c:pt idx="1">
                  <c:v>0.22</c:v>
                </c:pt>
                <c:pt idx="2">
                  <c:v>0.26</c:v>
                </c:pt>
                <c:pt idx="3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A1-4878-A985-95AA8BCB08C0}"/>
            </c:ext>
          </c:extLst>
        </c:ser>
        <c:ser>
          <c:idx val="1"/>
          <c:order val="1"/>
          <c:tx>
            <c:strRef>
              <c:f>Sheet1!$A$28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Sheet1!$B$26:$E$26</c:f>
              <c:strCache>
                <c:ptCount val="4"/>
                <c:pt idx="0">
                  <c:v>Lower 
quartile</c:v>
                </c:pt>
                <c:pt idx="1">
                  <c:v>Lower 
middle quartile</c:v>
                </c:pt>
                <c:pt idx="2">
                  <c:v>Upper 
middle quartile</c:v>
                </c:pt>
                <c:pt idx="3">
                  <c:v>Upper 
quartile</c:v>
                </c:pt>
              </c:strCache>
            </c:strRef>
          </c:cat>
          <c:val>
            <c:numRef>
              <c:f>Sheet1!$B$28:$E$28</c:f>
              <c:numCache>
                <c:formatCode>0%</c:formatCode>
                <c:ptCount val="4"/>
                <c:pt idx="0">
                  <c:v>0.77</c:v>
                </c:pt>
                <c:pt idx="1">
                  <c:v>0.78</c:v>
                </c:pt>
                <c:pt idx="2">
                  <c:v>0.74</c:v>
                </c:pt>
                <c:pt idx="3">
                  <c:v>0.66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A1-4878-A985-95AA8BCB08C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472305176"/>
        <c:axId val="472301216"/>
      </c:barChart>
      <c:catAx>
        <c:axId val="4723051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2301216"/>
        <c:crosses val="autoZero"/>
        <c:auto val="1"/>
        <c:lblAlgn val="ctr"/>
        <c:lblOffset val="100"/>
        <c:noMultiLvlLbl val="0"/>
      </c:catAx>
      <c:valAx>
        <c:axId val="47230121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472305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Gender breakdown of 13 staff receiving a bonus</a:t>
            </a:r>
          </a:p>
          <a:p>
            <a:pPr>
              <a:defRPr/>
            </a:pPr>
            <a:endParaRPr lang="en-GB"/>
          </a:p>
        </c:rich>
      </c:tx>
      <c:layout>
        <c:manualLayout>
          <c:xMode val="edge"/>
          <c:yMode val="edge"/>
          <c:x val="0.19086586903909739"/>
          <c:y val="4.0852057192880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4E7-4C67-8214-7BA0EFED9E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4E7-4C67-8214-7BA0EFED9E2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Sheet1!$A$39:$A$40</c:f>
              <c:strCache>
                <c:ptCount val="2"/>
                <c:pt idx="0">
                  <c:v>Female</c:v>
                </c:pt>
                <c:pt idx="1">
                  <c:v>Men</c:v>
                </c:pt>
              </c:strCache>
            </c:strRef>
          </c:cat>
          <c:val>
            <c:numRef>
              <c:f>Sheet1!$B$39:$B$40</c:f>
              <c:numCache>
                <c:formatCode>0%</c:formatCode>
                <c:ptCount val="2"/>
                <c:pt idx="0">
                  <c:v>0.69</c:v>
                </c:pt>
                <c:pt idx="1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4E7-4C67-8214-7BA0EFED9E2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24bc8-cbd9-4c12-b245-b5b7e2d2ebc4">
      <Terms xmlns="http://schemas.microsoft.com/office/infopath/2007/PartnerControls"/>
    </lcf76f155ced4ddcb4097134ff3c332f>
    <TaxCatchAll xmlns="b64e9fac-8ae2-43cd-b0db-cdb5791406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BD19B9B22AE4F8A25C16408CCF6E6" ma:contentTypeVersion="18" ma:contentTypeDescription="Create a new document." ma:contentTypeScope="" ma:versionID="ea4135a14003303e8c5bce8323285677">
  <xsd:schema xmlns:xsd="http://www.w3.org/2001/XMLSchema" xmlns:xs="http://www.w3.org/2001/XMLSchema" xmlns:p="http://schemas.microsoft.com/office/2006/metadata/properties" xmlns:ns2="b9a24bc8-cbd9-4c12-b245-b5b7e2d2ebc4" xmlns:ns3="b64e9fac-8ae2-43cd-b0db-cdb579140659" targetNamespace="http://schemas.microsoft.com/office/2006/metadata/properties" ma:root="true" ma:fieldsID="5957b895c976e3809af70cad93f537f5" ns2:_="" ns3:_="">
    <xsd:import namespace="b9a24bc8-cbd9-4c12-b245-b5b7e2d2ebc4"/>
    <xsd:import namespace="b64e9fac-8ae2-43cd-b0db-cdb57914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24bc8-cbd9-4c12-b245-b5b7e2d2e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0d3735-edf2-4157-a187-31381626af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e9fac-8ae2-43cd-b0db-cdb579140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19481e-60f4-486b-9ad6-2db09012b7e5}" ma:internalName="TaxCatchAll" ma:showField="CatchAllData" ma:web="b64e9fac-8ae2-43cd-b0db-cdb579140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BD0D05-3D6C-4CBE-A061-9160002670A4}">
  <ds:schemaRefs>
    <ds:schemaRef ds:uri="http://schemas.microsoft.com/office/2006/metadata/properties"/>
    <ds:schemaRef ds:uri="http://schemas.microsoft.com/office/infopath/2007/PartnerControls"/>
    <ds:schemaRef ds:uri="b9a24bc8-cbd9-4c12-b245-b5b7e2d2ebc4"/>
    <ds:schemaRef ds:uri="b64e9fac-8ae2-43cd-b0db-cdb579140659"/>
  </ds:schemaRefs>
</ds:datastoreItem>
</file>

<file path=customXml/itemProps2.xml><?xml version="1.0" encoding="utf-8"?>
<ds:datastoreItem xmlns:ds="http://schemas.openxmlformats.org/officeDocument/2006/customXml" ds:itemID="{F9525969-E0D3-499B-A74A-2C9783E7C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2A200-B115-4A59-A79F-9573BCD048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F19237-4268-4342-9675-5CB4A1A3A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24bc8-cbd9-4c12-b245-b5b7e2d2ebc4"/>
    <ds:schemaRef ds:uri="b64e9fac-8ae2-43cd-b0db-cdb57914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Tuttle</dc:creator>
  <cp:keywords/>
  <dc:description/>
  <cp:lastModifiedBy>S Pryor</cp:lastModifiedBy>
  <cp:revision>3</cp:revision>
  <cp:lastPrinted>2019-02-20T10:34:00Z</cp:lastPrinted>
  <dcterms:created xsi:type="dcterms:W3CDTF">2024-04-30T11:00:00Z</dcterms:created>
  <dcterms:modified xsi:type="dcterms:W3CDTF">2024-04-30T11:00:00Z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0x010100499BD19B9B22AE4F8A25C16408CCF6E6</vt:lpwstr>
  </property>
  <property fmtid="{D5CDD505-2E9C-101B-9397-08002B2CF9AE}" pid="3" name="Order">
    <vt:r8>44200</vt:r8>
  </property>
  <property fmtid="{D5CDD505-2E9C-101B-9397-08002B2CF9AE}" pid="4" name="AuthorIds_UIVersion_512">
    <vt:lpwstr>14</vt:lpwstr>
  </property>
  <property fmtid="{D5CDD505-2E9C-101B-9397-08002B2CF9AE}" pid="5" name="AuthorIds_UIVersion_1536">
    <vt:lpwstr>14</vt:lpwstr>
  </property>
  <property fmtid="{D5CDD505-2E9C-101B-9397-08002B2CF9AE}" pid="6" name="MediaServiceImageTags">
    <vt:lpwstr/>
  </property>
</Properties>
</file>